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8405B" w:rsidRPr="000C64D3" w:rsidRDefault="0078405B" w:rsidP="0078405B">
      <w:pPr>
        <w:spacing w:line="480" w:lineRule="auto"/>
        <w:jc w:val="right"/>
        <w:rPr>
          <w:rFonts w:cstheme="minorHAnsi"/>
          <w:b/>
          <w:iCs/>
        </w:rPr>
      </w:pPr>
      <w:r w:rsidRPr="000C64D3">
        <w:rPr>
          <w:rFonts w:cstheme="minorHAnsi"/>
          <w:b/>
        </w:rPr>
        <w:t xml:space="preserve">Załącznik nr </w:t>
      </w:r>
      <w:r w:rsidR="00BF4F8C">
        <w:rPr>
          <w:rFonts w:cstheme="minorHAnsi"/>
          <w:b/>
        </w:rPr>
        <w:t>2</w:t>
      </w:r>
      <w:r w:rsidRPr="000C64D3">
        <w:rPr>
          <w:rFonts w:cstheme="minorHAnsi"/>
          <w:b/>
        </w:rPr>
        <w:t xml:space="preserve"> do SWZ</w:t>
      </w:r>
      <w:r>
        <w:rPr>
          <w:rFonts w:cstheme="minorHAnsi"/>
          <w:b/>
        </w:rPr>
        <w:t xml:space="preserve">, </w:t>
      </w:r>
      <w:r w:rsidRPr="000C64D3">
        <w:rPr>
          <w:rFonts w:cstheme="minorHAnsi"/>
          <w:b/>
        </w:rPr>
        <w:t>UCZKIN</w:t>
      </w:r>
      <w:r>
        <w:rPr>
          <w:rFonts w:cstheme="minorHAnsi"/>
          <w:b/>
        </w:rPr>
        <w:t>.ZP.</w:t>
      </w:r>
      <w:r w:rsidR="00685DE4">
        <w:rPr>
          <w:rFonts w:cstheme="minorHAnsi"/>
          <w:b/>
        </w:rPr>
        <w:t>0</w:t>
      </w:r>
      <w:r w:rsidR="00562763">
        <w:rPr>
          <w:rFonts w:cstheme="minorHAnsi"/>
          <w:b/>
        </w:rPr>
        <w:t>5</w:t>
      </w:r>
      <w:r>
        <w:rPr>
          <w:rFonts w:cstheme="minorHAnsi"/>
          <w:b/>
        </w:rPr>
        <w:t>.202</w:t>
      </w:r>
      <w:r w:rsidR="00685DE4">
        <w:rPr>
          <w:rFonts w:cstheme="minorHAnsi"/>
          <w:b/>
        </w:rPr>
        <w:t>6</w:t>
      </w:r>
      <w:r>
        <w:rPr>
          <w:rFonts w:cstheme="minorHAnsi"/>
          <w:b/>
        </w:rPr>
        <w:t>.</w:t>
      </w:r>
      <w:r w:rsidR="00562763">
        <w:rPr>
          <w:rFonts w:cstheme="minorHAnsi"/>
          <w:b/>
        </w:rPr>
        <w:t>TP</w:t>
      </w:r>
      <w:r w:rsidRPr="000C64D3">
        <w:rPr>
          <w:rFonts w:cstheme="minorHAnsi"/>
          <w:b/>
          <w:iCs/>
        </w:rPr>
        <w:t xml:space="preserve"> </w:t>
      </w:r>
    </w:p>
    <w:p w:rsidR="00BF4F8C" w:rsidRPr="00853464" w:rsidRDefault="00BF4F8C" w:rsidP="00BF4F8C"/>
    <w:p w:rsidR="00BF4F8C" w:rsidRPr="00853464" w:rsidRDefault="00BF4F8C" w:rsidP="00BF4F8C">
      <w:pPr>
        <w:tabs>
          <w:tab w:val="left" w:pos="6555"/>
        </w:tabs>
        <w:jc w:val="left"/>
        <w:rPr>
          <w:rFonts w:cs="Calibri"/>
          <w:sz w:val="22"/>
          <w:szCs w:val="22"/>
        </w:rPr>
      </w:pPr>
      <w:r w:rsidRPr="00853464">
        <w:rPr>
          <w:rFonts w:cs="Calibri"/>
          <w:sz w:val="22"/>
          <w:szCs w:val="22"/>
        </w:rPr>
        <w:tab/>
      </w:r>
    </w:p>
    <w:p w:rsidR="00BF4F8C" w:rsidRPr="00853464" w:rsidRDefault="00BF4F8C" w:rsidP="00BF4F8C">
      <w:pPr>
        <w:rPr>
          <w:lang w:bidi="pl-PL"/>
        </w:rPr>
      </w:pPr>
    </w:p>
    <w:p w:rsidR="00F64921" w:rsidRDefault="00F64921" w:rsidP="00F64921">
      <w:pPr>
        <w:suppressAutoHyphens/>
        <w:autoSpaceDN w:val="0"/>
        <w:spacing w:line="264" w:lineRule="auto"/>
        <w:jc w:val="center"/>
        <w:textAlignment w:val="baseline"/>
        <w:rPr>
          <w:rFonts w:cstheme="minorHAnsi"/>
          <w:b/>
        </w:rPr>
      </w:pPr>
    </w:p>
    <w:p w:rsidR="00F64921" w:rsidRPr="000C3E79" w:rsidRDefault="00F64921" w:rsidP="00F64921">
      <w:pPr>
        <w:pStyle w:val="Podtytu2"/>
        <w:spacing w:after="0"/>
      </w:pPr>
      <w:r w:rsidRPr="000C3E79">
        <w:t>OPIS PRZEDMIOTU ZAMÓWIENIA</w:t>
      </w:r>
    </w:p>
    <w:p w:rsidR="00F64921" w:rsidRPr="000C3E79" w:rsidRDefault="00F64921" w:rsidP="00F64921">
      <w:pPr>
        <w:jc w:val="center"/>
        <w:rPr>
          <w:lang w:bidi="pl-PL"/>
        </w:rPr>
      </w:pPr>
      <w:r w:rsidRPr="000C3E79">
        <w:rPr>
          <w:lang w:bidi="pl-PL"/>
        </w:rPr>
        <w:t>Zwany dalej także „OPZ”</w:t>
      </w:r>
    </w:p>
    <w:p w:rsidR="00F64921" w:rsidRPr="000C3E79" w:rsidRDefault="00F64921" w:rsidP="00F64921">
      <w:pPr>
        <w:jc w:val="center"/>
        <w:rPr>
          <w:lang w:bidi="pl-PL"/>
        </w:rPr>
      </w:pPr>
    </w:p>
    <w:p w:rsidR="00F64921" w:rsidRPr="000C3E79" w:rsidRDefault="00F64921" w:rsidP="00F64921">
      <w:pPr>
        <w:jc w:val="center"/>
      </w:pPr>
      <w:r w:rsidRPr="000C3E79">
        <w:t>Dotyczy postępowania o udzielenie zamówienia pn.:</w:t>
      </w:r>
    </w:p>
    <w:p w:rsidR="00F64921" w:rsidRPr="000C3E79" w:rsidRDefault="00562763" w:rsidP="00562763">
      <w:pPr>
        <w:pStyle w:val="Podtytu2"/>
      </w:pPr>
      <w:r w:rsidRPr="00AC77BA">
        <w:t>Przeglądy serwisowe aparatury i sprzętu medycznego</w:t>
      </w:r>
      <w:r>
        <w:t xml:space="preserve"> wraz z realizacją opcji</w:t>
      </w:r>
      <w:r w:rsidRPr="00AC77BA">
        <w:t>; UCZKIN.ZP.05.2026.</w:t>
      </w:r>
      <w:r>
        <w:t>TP</w:t>
      </w:r>
    </w:p>
    <w:p w:rsidR="00F64921" w:rsidRPr="000C3E79" w:rsidRDefault="00F64921" w:rsidP="00F64921">
      <w:pPr>
        <w:rPr>
          <w:lang w:bidi="pl-PL"/>
        </w:rPr>
      </w:pPr>
    </w:p>
    <w:p w:rsidR="00F64921" w:rsidRDefault="00F64921" w:rsidP="00F64921">
      <w:pPr>
        <w:rPr>
          <w:u w:val="single"/>
          <w:lang w:eastAsia="ar-SA"/>
        </w:rPr>
      </w:pPr>
      <w:r>
        <w:rPr>
          <w:u w:val="single"/>
          <w:lang w:eastAsia="ar-SA"/>
        </w:rPr>
        <w:t xml:space="preserve">Dane </w:t>
      </w:r>
      <w:r w:rsidRPr="000C3E79">
        <w:rPr>
          <w:u w:val="single"/>
          <w:lang w:eastAsia="ar-SA"/>
        </w:rPr>
        <w:t>Wykonawc</w:t>
      </w:r>
      <w:r>
        <w:rPr>
          <w:u w:val="single"/>
          <w:lang w:eastAsia="ar-SA"/>
        </w:rPr>
        <w:t>y</w:t>
      </w:r>
    </w:p>
    <w:p w:rsidR="00F64921" w:rsidRDefault="00F64921" w:rsidP="00F64921">
      <w:pPr>
        <w:rPr>
          <w:u w:val="single"/>
          <w:lang w:eastAsia="ar-SA"/>
        </w:rPr>
      </w:pPr>
    </w:p>
    <w:p w:rsidR="00F64921" w:rsidRPr="000C3E79" w:rsidRDefault="00F64921" w:rsidP="00F64921">
      <w:pPr>
        <w:rPr>
          <w:u w:val="single"/>
          <w:lang w:eastAsia="ar-SA"/>
        </w:rPr>
      </w:pPr>
    </w:p>
    <w:p w:rsidR="00F64921" w:rsidRPr="000C3E79" w:rsidRDefault="00F64921" w:rsidP="00F64921">
      <w:pPr>
        <w:rPr>
          <w:lang w:eastAsia="ar-SA"/>
        </w:rPr>
      </w:pPr>
      <w:r w:rsidRPr="000C3E79">
        <w:rPr>
          <w:lang w:eastAsia="ar-SA"/>
        </w:rPr>
        <w:t>................................................</w:t>
      </w:r>
      <w:r>
        <w:rPr>
          <w:lang w:eastAsia="ar-SA"/>
        </w:rPr>
        <w:t xml:space="preserve"> </w:t>
      </w:r>
      <w:r w:rsidRPr="000C3E79">
        <w:rPr>
          <w:lang w:eastAsia="ar-SA"/>
        </w:rPr>
        <w:t>..........................................</w:t>
      </w:r>
      <w:r w:rsidRPr="00E52126">
        <w:rPr>
          <w:lang w:eastAsia="ar-SA"/>
        </w:rPr>
        <w:t xml:space="preserve"> </w:t>
      </w:r>
      <w:r w:rsidRPr="000C3E79">
        <w:rPr>
          <w:lang w:eastAsia="ar-SA"/>
        </w:rPr>
        <w:t>.......................</w:t>
      </w:r>
      <w:r w:rsidRPr="00E52126">
        <w:rPr>
          <w:lang w:eastAsia="ar-SA"/>
        </w:rPr>
        <w:t xml:space="preserve"> </w:t>
      </w:r>
      <w:r w:rsidRPr="000C3E79">
        <w:rPr>
          <w:lang w:eastAsia="ar-SA"/>
        </w:rPr>
        <w:t>.......................</w:t>
      </w:r>
      <w:r w:rsidRPr="00E52126">
        <w:rPr>
          <w:lang w:eastAsia="ar-SA"/>
        </w:rPr>
        <w:t xml:space="preserve"> </w:t>
      </w:r>
      <w:r w:rsidRPr="000C3E79">
        <w:rPr>
          <w:lang w:eastAsia="ar-SA"/>
        </w:rPr>
        <w:t>......................................................</w:t>
      </w:r>
    </w:p>
    <w:p w:rsidR="00F64921" w:rsidRPr="000C3E79" w:rsidRDefault="00F64921" w:rsidP="00F64921">
      <w:pPr>
        <w:rPr>
          <w:lang w:eastAsia="ar-SA"/>
        </w:rPr>
      </w:pPr>
      <w:r w:rsidRPr="000C3E79">
        <w:rPr>
          <w:lang w:eastAsia="ar-SA"/>
        </w:rPr>
        <w:t>(</w:t>
      </w:r>
      <w:r w:rsidRPr="000C3E79">
        <w:rPr>
          <w:i/>
        </w:rPr>
        <w:t>pełna nazwa/firma, adres</w:t>
      </w:r>
      <w:r w:rsidRPr="000C3E79">
        <w:rPr>
          <w:lang w:eastAsia="ar-SA"/>
        </w:rPr>
        <w:t>)</w:t>
      </w:r>
    </w:p>
    <w:p w:rsidR="00F64921" w:rsidRDefault="00F64921" w:rsidP="00F64921">
      <w:pPr>
        <w:rPr>
          <w:lang w:bidi="pl-PL"/>
        </w:rPr>
      </w:pPr>
    </w:p>
    <w:p w:rsidR="00F64921" w:rsidRPr="000C3E79" w:rsidRDefault="00F64921" w:rsidP="00F64921">
      <w:pPr>
        <w:jc w:val="center"/>
        <w:rPr>
          <w:lang w:bidi="pl-PL"/>
        </w:rPr>
      </w:pPr>
    </w:p>
    <w:p w:rsidR="00F64921" w:rsidRPr="00B83CF9" w:rsidRDefault="00F64921" w:rsidP="00F64921">
      <w:pPr>
        <w:jc w:val="center"/>
        <w:rPr>
          <w:b/>
        </w:rPr>
      </w:pPr>
    </w:p>
    <w:p w:rsidR="00F64921" w:rsidRDefault="00F64921" w:rsidP="00F64921">
      <w:pPr>
        <w:jc w:val="center"/>
        <w:rPr>
          <w:b/>
          <w:sz w:val="28"/>
          <w:u w:val="single" w:color="FF9933"/>
        </w:rPr>
      </w:pPr>
      <w:r w:rsidRPr="006A433B">
        <w:rPr>
          <w:b/>
          <w:sz w:val="28"/>
          <w:u w:val="single" w:color="FF9933"/>
        </w:rPr>
        <w:t xml:space="preserve">Oświadczam, że zamówienie zostanie wykonane zgodnie z </w:t>
      </w:r>
      <w:r w:rsidR="00A275AA">
        <w:rPr>
          <w:b/>
          <w:sz w:val="28"/>
          <w:u w:val="single" w:color="FF9933"/>
        </w:rPr>
        <w:t xml:space="preserve">poniżej wymienionymi wymaganiami </w:t>
      </w:r>
      <w:r w:rsidR="00850FEB">
        <w:rPr>
          <w:b/>
          <w:sz w:val="28"/>
          <w:u w:val="single" w:color="FF9933"/>
        </w:rPr>
        <w:t>Zamawiającego</w:t>
      </w:r>
    </w:p>
    <w:p w:rsidR="00F64921" w:rsidRDefault="00F64921" w:rsidP="00F64921">
      <w:pPr>
        <w:jc w:val="center"/>
        <w:rPr>
          <w:b/>
          <w:u w:val="single" w:color="FF9933"/>
        </w:rPr>
      </w:pPr>
    </w:p>
    <w:p w:rsidR="00F64921" w:rsidRPr="00EE7415" w:rsidRDefault="00F64921" w:rsidP="00F64921">
      <w:pPr>
        <w:pStyle w:val="Nagwek2"/>
      </w:pPr>
      <w:r w:rsidRPr="00EE7415">
        <w:t>Wykonawca zobowiązuje się do:</w:t>
      </w:r>
    </w:p>
    <w:p w:rsidR="00F64921" w:rsidRPr="00F64921" w:rsidRDefault="00F64921" w:rsidP="00F64921">
      <w:pPr>
        <w:pStyle w:val="Nagwek2"/>
        <w:numPr>
          <w:ilvl w:val="2"/>
          <w:numId w:val="5"/>
        </w:numPr>
      </w:pPr>
      <w:r w:rsidRPr="00F64921">
        <w:t xml:space="preserve">wykonywania okresowych przeglądów oraz kontroli stanu technicznego sprzętu zgodnie z zaleceniami producenta, obowiązującymi przepisami prawa oraz harmonogramem przeglądów stanowiącym </w:t>
      </w:r>
      <w:r w:rsidR="00562763">
        <w:t xml:space="preserve">będących </w:t>
      </w:r>
      <w:r w:rsidRPr="00F64921">
        <w:t>załącznik</w:t>
      </w:r>
      <w:r w:rsidR="00562763">
        <w:t>iem</w:t>
      </w:r>
      <w:r w:rsidRPr="00F64921">
        <w:t xml:space="preserve"> nr 4 do umowy;</w:t>
      </w:r>
    </w:p>
    <w:p w:rsidR="00F64921" w:rsidRPr="00F64921" w:rsidRDefault="00F64921" w:rsidP="00F64921">
      <w:pPr>
        <w:pStyle w:val="Nagwek2"/>
        <w:numPr>
          <w:ilvl w:val="2"/>
          <w:numId w:val="5"/>
        </w:numPr>
      </w:pPr>
      <w:r w:rsidRPr="00F64921">
        <w:t>wykonywania napraw pogwarancyjnych sprzętu</w:t>
      </w:r>
      <w:r w:rsidR="00562763">
        <w:t>,</w:t>
      </w:r>
      <w:r w:rsidRPr="00F64921">
        <w:t xml:space="preserve"> po każdorazowym uzgodnieniu z Zamawiającym, na podstawie odrębnego zlecenia. W przypadku konieczności wykonania odpłatnej naprawy Wykonawca zobowiązany jest do przedstawienia Zamawiającemu kalkulacji kosztów naprawy w terminie 2 dni roboczych od dnia przeprowadzenia diagnostyki. Zamawiający ma prawo zaakceptować lub odrzucić przedstawioną kalkulację w terminie 10 dni roboczych;</w:t>
      </w:r>
    </w:p>
    <w:p w:rsidR="00F64921" w:rsidRPr="00F64921" w:rsidRDefault="00F64921" w:rsidP="00F64921">
      <w:pPr>
        <w:pStyle w:val="Nagwek2"/>
        <w:numPr>
          <w:ilvl w:val="2"/>
          <w:numId w:val="5"/>
        </w:numPr>
      </w:pPr>
      <w:r w:rsidRPr="00F64921">
        <w:t>wykonywania bieżącej konserwacji sprzętu zgodnie z zaleceniami producenta oraz wykonywania innych czynności serwisowych, napraw i przeglądów wynikających z przepisów bezpieczeństwa i higieny pracy, zapewniających sprawną oraz bezpieczną eksploatację aparatury i sprzętu medycznego, zgodnie z aktualnie obowiązującymi przepisami prawa, w tym ustawą z dnia 7 kwietnia 2022 r. o wyrobach medycznych (Dz. U. z 2022 r. poz. 974);</w:t>
      </w:r>
    </w:p>
    <w:p w:rsidR="00F64921" w:rsidRPr="00F64921" w:rsidRDefault="00F64921" w:rsidP="00F64921">
      <w:pPr>
        <w:pStyle w:val="Nagwek2"/>
        <w:numPr>
          <w:ilvl w:val="2"/>
          <w:numId w:val="5"/>
        </w:numPr>
      </w:pPr>
      <w:r w:rsidRPr="00F64921">
        <w:t>odnotowywania wykonania czynności serwisowych poprzez dokonanie odpowiednich wpisów w paszporcie technicznym urządzenia, obejmujących w szczególności: datę wykonania czynności, szczegółowy zakres wykonanych prac, informacje o stanie technicznym urządzenia oraz planowany termin kolejnego przeglądu;</w:t>
      </w:r>
    </w:p>
    <w:p w:rsidR="00F64921" w:rsidRPr="00F64921" w:rsidRDefault="00F64921" w:rsidP="00F64921">
      <w:pPr>
        <w:pStyle w:val="Nagwek2"/>
        <w:numPr>
          <w:ilvl w:val="2"/>
          <w:numId w:val="5"/>
        </w:numPr>
      </w:pPr>
      <w:r w:rsidRPr="00F64921">
        <w:t>prowadzenia kart oraz raportów napraw urządzeń;</w:t>
      </w:r>
    </w:p>
    <w:p w:rsidR="00F64921" w:rsidRPr="00F64921" w:rsidRDefault="00F64921" w:rsidP="00F64921">
      <w:pPr>
        <w:pStyle w:val="Nagwek2"/>
        <w:numPr>
          <w:ilvl w:val="2"/>
          <w:numId w:val="5"/>
        </w:numPr>
      </w:pPr>
      <w:r w:rsidRPr="00F64921">
        <w:t>sporządzania notatek oraz wydawania orzeczeń dotyczących stanu technicznego urządzeń, w tym urządzeń nienadających się do dalszej eksploatacji lub naprawy, stanowiących podstawę do przeprowadzenia procedury wycofania z użytkowania lub likwidacji środka trwałego;</w:t>
      </w:r>
    </w:p>
    <w:p w:rsidR="00F64921" w:rsidRPr="00F64921" w:rsidRDefault="00F64921" w:rsidP="00F64921">
      <w:pPr>
        <w:pStyle w:val="Nagwek2"/>
        <w:numPr>
          <w:ilvl w:val="2"/>
          <w:numId w:val="5"/>
        </w:numPr>
      </w:pPr>
      <w:r w:rsidRPr="00F64921">
        <w:t>zapewnienia możliwości kontaktu Zamawiającego z Wykonawcą w celu konsultacji telefonicznych oraz zgłaszania awarii w dni robocze od poniedziałku do piątku, w godzinach od 8:00 do 15:00. Wykonawca zobowiązany jest do potwierdzenia przyjęcia zgłoszenia niezwłocznie, nie później niż w terminie 4 godzin roboczych od chwili jego otrzymania. W przypadku zgłoszeń przekazanych po godzinie 15:00 lub w dni ustawowo wolne od pracy, termin na potwierdzenie przyjęcia zgłoszenia rozpoczyna bieg o godzinie 8:00 pierwszego następnego dnia roboczego.</w:t>
      </w:r>
    </w:p>
    <w:p w:rsidR="00F64921" w:rsidRPr="00F64921" w:rsidRDefault="00F64921" w:rsidP="00F64921">
      <w:pPr>
        <w:pStyle w:val="Nagwek2"/>
      </w:pPr>
      <w:r w:rsidRPr="00F64921">
        <w:lastRenderedPageBreak/>
        <w:t>Czynności przeglądów oraz konserwacji obejmują w szczególności:</w:t>
      </w:r>
    </w:p>
    <w:p w:rsidR="00F64921" w:rsidRPr="00F64921" w:rsidRDefault="00F64921" w:rsidP="00F64921">
      <w:pPr>
        <w:pStyle w:val="Nagwek2"/>
        <w:numPr>
          <w:ilvl w:val="2"/>
          <w:numId w:val="5"/>
        </w:numPr>
      </w:pPr>
      <w:r w:rsidRPr="00F64921">
        <w:t>sprawdzenie prawidłowości działania urządzenia;</w:t>
      </w:r>
    </w:p>
    <w:p w:rsidR="00F64921" w:rsidRPr="00F64921" w:rsidRDefault="00F64921" w:rsidP="00F64921">
      <w:pPr>
        <w:pStyle w:val="Nagwek2"/>
        <w:numPr>
          <w:ilvl w:val="2"/>
          <w:numId w:val="5"/>
        </w:numPr>
      </w:pPr>
      <w:r w:rsidRPr="00F64921">
        <w:t>wykonanie testów bezpieczeństwa elektrycznego, jeżeli są wymagane dla danego rodzaju urządzenia;</w:t>
      </w:r>
    </w:p>
    <w:p w:rsidR="00F64921" w:rsidRPr="00F64921" w:rsidRDefault="00F64921" w:rsidP="00F64921">
      <w:pPr>
        <w:pStyle w:val="Nagwek2"/>
        <w:numPr>
          <w:ilvl w:val="2"/>
          <w:numId w:val="5"/>
        </w:numPr>
      </w:pPr>
      <w:r w:rsidRPr="00F64921">
        <w:t>sprawdzenie i czyszczenie elementów aparatury oraz urządzeń;</w:t>
      </w:r>
    </w:p>
    <w:p w:rsidR="00F64921" w:rsidRPr="00F64921" w:rsidRDefault="00F64921" w:rsidP="00F64921">
      <w:pPr>
        <w:pStyle w:val="Nagwek2"/>
        <w:numPr>
          <w:ilvl w:val="2"/>
          <w:numId w:val="5"/>
        </w:numPr>
      </w:pPr>
      <w:r w:rsidRPr="00F64921">
        <w:t>sprawdzenie instalacji oraz kontrolę sprawności zaworów, jeżeli dotyczy danego rodzaju sprzętu;</w:t>
      </w:r>
    </w:p>
    <w:p w:rsidR="00F64921" w:rsidRPr="00F64921" w:rsidRDefault="00F64921" w:rsidP="00F64921">
      <w:pPr>
        <w:pStyle w:val="Nagwek2"/>
        <w:numPr>
          <w:ilvl w:val="2"/>
          <w:numId w:val="5"/>
        </w:numPr>
      </w:pPr>
      <w:r w:rsidRPr="00F64921">
        <w:t>ustawienie oraz regulację parametrów wymaganych przez producenta;</w:t>
      </w:r>
    </w:p>
    <w:p w:rsidR="00F64921" w:rsidRPr="00F64921" w:rsidRDefault="00F64921" w:rsidP="00F64921">
      <w:pPr>
        <w:pStyle w:val="Nagwek2"/>
        <w:numPr>
          <w:ilvl w:val="2"/>
          <w:numId w:val="5"/>
        </w:numPr>
      </w:pPr>
      <w:r w:rsidRPr="00F64921">
        <w:t>wykonanie legalizacji, jeżeli jest wymagana dla danego urządzenia;</w:t>
      </w:r>
    </w:p>
    <w:p w:rsidR="00F64921" w:rsidRPr="00F64921" w:rsidRDefault="00F64921" w:rsidP="00F64921">
      <w:pPr>
        <w:pStyle w:val="Nagwek2"/>
        <w:numPr>
          <w:ilvl w:val="2"/>
          <w:numId w:val="5"/>
        </w:numPr>
      </w:pPr>
      <w:r w:rsidRPr="00F64921">
        <w:t>wykonanie kalibracji, jeżeli jest wymagana dla danego urządzenia;</w:t>
      </w:r>
    </w:p>
    <w:p w:rsidR="00F64921" w:rsidRPr="00F64921" w:rsidRDefault="00F64921" w:rsidP="00F64921">
      <w:pPr>
        <w:pStyle w:val="Nagwek2"/>
        <w:numPr>
          <w:ilvl w:val="2"/>
          <w:numId w:val="5"/>
        </w:numPr>
      </w:pPr>
      <w:r w:rsidRPr="00F64921">
        <w:t>sprawdzenie zgodności wskazań pomiarowych urządzenia z aparatem wzorcowym, jeżeli dotyczy;</w:t>
      </w:r>
    </w:p>
    <w:p w:rsidR="00F64921" w:rsidRPr="00F64921" w:rsidRDefault="00F64921" w:rsidP="00F64921">
      <w:pPr>
        <w:pStyle w:val="Nagwek2"/>
        <w:numPr>
          <w:ilvl w:val="2"/>
          <w:numId w:val="5"/>
        </w:numPr>
      </w:pPr>
      <w:r w:rsidRPr="00F64921">
        <w:t>aktualizację oprogramowania, jeżeli jest wymagana dla danego urządzenia;</w:t>
      </w:r>
    </w:p>
    <w:p w:rsidR="00F64921" w:rsidRPr="00F64921" w:rsidRDefault="00F64921" w:rsidP="00F64921">
      <w:pPr>
        <w:pStyle w:val="Nagwek2"/>
        <w:numPr>
          <w:ilvl w:val="2"/>
          <w:numId w:val="5"/>
        </w:numPr>
      </w:pPr>
      <w:r w:rsidRPr="00F64921">
        <w:t>zmianę ustawień zegara systemowego z czasu letniego na zimowy i odwrotnie, jeżeli dotyczy;</w:t>
      </w:r>
    </w:p>
    <w:p w:rsidR="00F64921" w:rsidRPr="00F64921" w:rsidRDefault="00F64921" w:rsidP="00F64921">
      <w:pPr>
        <w:pStyle w:val="Nagwek2"/>
        <w:numPr>
          <w:ilvl w:val="2"/>
          <w:numId w:val="5"/>
        </w:numPr>
      </w:pPr>
      <w:r w:rsidRPr="00F64921">
        <w:t>wymianę materiałów eksploatacyjnych wynikających z normalnego użytkowania sprzętu, zgodnie z zaleceniami producenta, bez ponoszenia dodatkowych kosztów przez Zamawiającego;</w:t>
      </w:r>
    </w:p>
    <w:p w:rsidR="00F64921" w:rsidRPr="00EE7415" w:rsidRDefault="00F64921" w:rsidP="00F64921">
      <w:pPr>
        <w:pStyle w:val="Nagwek2"/>
        <w:numPr>
          <w:ilvl w:val="2"/>
          <w:numId w:val="5"/>
        </w:numPr>
      </w:pPr>
      <w:r w:rsidRPr="00F64921">
        <w:t xml:space="preserve">w przypadku urządzeń podlegających odbiorowi przez inspektorów Urzędu Dozoru Technicznego – przygotowanie urządzenia do odbioru, wykonanie czynności wynikających z zaleceń UDT oraz udział w odbiorach przeprowadzanych </w:t>
      </w:r>
      <w:r w:rsidRPr="00EE7415">
        <w:t>przez UDT.</w:t>
      </w:r>
    </w:p>
    <w:p w:rsidR="00F64921" w:rsidRPr="00EE7415" w:rsidRDefault="00F64921" w:rsidP="00F64921">
      <w:pPr>
        <w:pStyle w:val="Nagwek2"/>
      </w:pPr>
      <w:r w:rsidRPr="00EE7415">
        <w:t>Przeglądy sprzętu będą wykonywane zgodnie z harmonogramem przeglądów ustalonym przez Zamawiającego i Wykonawcę, zgodnie z zaleceniami producenta oraz aktualnie obowiązującymi przepisami prawa, w tym ustawą z dnia 7 kwietnia 2022 r. o wyrobach medycznych (Dz. U. z 2022 r. poz. 974).</w:t>
      </w:r>
    </w:p>
    <w:p w:rsidR="00F64921" w:rsidRPr="00EE7415" w:rsidRDefault="00F64921" w:rsidP="00F64921">
      <w:pPr>
        <w:pStyle w:val="Nagwek2"/>
      </w:pPr>
      <w:r w:rsidRPr="00EE7415">
        <w:t>Harmonogram przeglądów zostanie przygotowany przez Zamawiającego w uzgodnieniu z Wykonawcą i będzie stanowił załącznik nr 4 do umowy.</w:t>
      </w:r>
    </w:p>
    <w:p w:rsidR="00F64921" w:rsidRPr="00EE7415" w:rsidRDefault="00F64921" w:rsidP="00F64921">
      <w:pPr>
        <w:pStyle w:val="Nagwek2"/>
      </w:pPr>
      <w:r w:rsidRPr="00EE7415">
        <w:t xml:space="preserve">Naprawy pogwarancyjne będą wykonywane po wcześniejszym zgłoszeniu awarii przez Zamawiającego za pośrednictwem wskazanego przez Wykonawcę </w:t>
      </w:r>
      <w:r w:rsidR="00A275AA">
        <w:t>adresu</w:t>
      </w:r>
      <w:r w:rsidR="00CF08C3">
        <w:t xml:space="preserve"> email</w:t>
      </w:r>
      <w:r w:rsidRPr="00EE7415">
        <w:t>. Zgłoszenie powinno zawierać w szczególności nazwę urządzenia, miejsce jego użytkowania oraz – w miarę możliwości – opis stwierdzonej usterki.</w:t>
      </w:r>
    </w:p>
    <w:p w:rsidR="00F64921" w:rsidRPr="00EE7415" w:rsidRDefault="00F64921" w:rsidP="00F64921">
      <w:pPr>
        <w:pStyle w:val="Nagwek2"/>
      </w:pPr>
      <w:r w:rsidRPr="00EE7415">
        <w:t>Wykonawca zobowiązany jest do podjęcia naprawy uszkodzonego sprzętu nie później niż w terminie 48 godzin roboczych od chwili zgłoszenia awarii przez Zamawiającego. Przez godziny robocze rozumie się godziny przypadające od poniedziałku do piątku, w godzinach od 8:00 do 15:00, z wyłączeniem dni ustawowo wolnych od pracy.</w:t>
      </w:r>
    </w:p>
    <w:p w:rsidR="00F64921" w:rsidRPr="00EE7415" w:rsidRDefault="00F64921" w:rsidP="00F64921">
      <w:pPr>
        <w:pStyle w:val="Nagwek2"/>
      </w:pPr>
      <w:r w:rsidRPr="00EE7415">
        <w:t>Po dokonaniu diagnostyki uszkodzenia Wykonawca zobowiązany jest przedstawić Zamawiającemu kalkulację kosztów naprawy lub wymiany części zamiennych w terminie 2 dni roboczych od dnia zakończenia diagnostyki. Zamawiający ma prawo zaakceptować lub odrzucić przedstawioną kalkulację w terminie 10 dni roboczych od dnia jej otrzymania.</w:t>
      </w:r>
    </w:p>
    <w:p w:rsidR="00A275AA" w:rsidRPr="00A275AA" w:rsidRDefault="00A275AA" w:rsidP="00A275AA">
      <w:pPr>
        <w:pStyle w:val="Nagwek2"/>
      </w:pPr>
      <w:r w:rsidRPr="00A275AA">
        <w:t>Wykonawca zobowiązany jest do usunięcia awarii i przywrócenia pełnej sprawności technicznej sprzętu w terminie nie dłuższym niż 30 dni kalendarzowych od dnia zgłoszenia awarii przez Zamawiającego.</w:t>
      </w:r>
    </w:p>
    <w:p w:rsidR="00A275AA" w:rsidRPr="00A275AA" w:rsidRDefault="00A275AA" w:rsidP="00A275AA">
      <w:pPr>
        <w:pStyle w:val="Nagwek2"/>
        <w:numPr>
          <w:ilvl w:val="0"/>
          <w:numId w:val="0"/>
        </w:numPr>
        <w:ind w:left="708"/>
      </w:pPr>
      <w:r w:rsidRPr="00A275AA">
        <w:t>W przypadku braku możliwości usunięcia awarii w powyższym terminie Wykonawca zobowiązany jest, na własny koszt, zapewnić Zamawiającemu urządzenie zastępcze o parametrach technicznych i funkcjonalnych nie gorszych niż urządzenie objęte naprawą, w terminie umożliwiającym zachowanie ciągłości udzielania świadczeń przez Zamawiającego.</w:t>
      </w:r>
    </w:p>
    <w:p w:rsidR="00A275AA" w:rsidRPr="00A275AA" w:rsidRDefault="00A275AA" w:rsidP="00A275AA">
      <w:pPr>
        <w:pStyle w:val="Nagwek2"/>
        <w:numPr>
          <w:ilvl w:val="0"/>
          <w:numId w:val="0"/>
        </w:numPr>
        <w:ind w:left="708"/>
      </w:pPr>
      <w:r w:rsidRPr="00A275AA">
        <w:t>Jeżeli zapewnienie urządzenia zastępczego nie będzie możliwe z przyczyn niezależnych od Wykonawcy, Wykonawca zobowiązany jest niezwłocznie poinformować o tym Zamawiającego oraz przedstawić uzasadnienie braku takiej możliwości. Niezależnie od powyższego Wykonawca ponosi odpowiedzialność na zasadach określonych w umowie, w tym w zakresie naliczenia kar umownych.</w:t>
      </w:r>
    </w:p>
    <w:p w:rsidR="00F64921" w:rsidRPr="00EE7415" w:rsidRDefault="00562763" w:rsidP="00562763">
      <w:pPr>
        <w:pStyle w:val="Nagwek2"/>
      </w:pPr>
      <w:r w:rsidRPr="00EE7415">
        <w:t xml:space="preserve"> </w:t>
      </w:r>
      <w:r w:rsidR="00F64921" w:rsidRPr="00EE7415">
        <w:t>Naprawy sprzętu będą wykonywane, zgodnie z ustaleniami stron, w siedzibie Zamawiającego lub – po uzyskaniu uprzedniej zgody Zamawiającego – w siedzibie Wykonawcy. W przypadku konieczności transportu sprzętu do siedziby Wykonawcy koszty transportu oraz ubezpieczenia sprzętu na czas transportu ponosi Wykonawca.</w:t>
      </w:r>
    </w:p>
    <w:p w:rsidR="00F64921" w:rsidRPr="00EE7415" w:rsidRDefault="00F64921" w:rsidP="00F64921">
      <w:pPr>
        <w:pStyle w:val="Nagwek2"/>
      </w:pPr>
      <w:r w:rsidRPr="00EE7415">
        <w:t>Przeglądy oraz czynności konserwacyjne sprzętu będą wykonywane w siedzibie Zamawiającego, chyba że charakter urządzenia lub konieczność wykonania specjalistycznych czynności wymaga innego miejsca realizacji usługi, po uprzednim uzgodnieniu z Zamawiającym.</w:t>
      </w:r>
    </w:p>
    <w:p w:rsidR="00F64921" w:rsidRPr="00EE7415" w:rsidRDefault="00F64921" w:rsidP="00F64921">
      <w:pPr>
        <w:pStyle w:val="Nagwek2"/>
      </w:pPr>
      <w:r w:rsidRPr="00EE7415">
        <w:t>Usługi przeglądów, konserwacji oraz napraw sprzętu medycznego objętego przedmiotem zamówienia mogą być wykonywane wyłącznie przez osoby posiadające wymagane kwalifikacje, uprawnienia oraz doświadczenie w zakresie obsługi, konserwacji i napraw danego rodzaju sprzętu medycznego, a także posiadające wymagane przepisami prawa kwalifikacje w zakresie eksploatacji i dozoru urządzeń, jeżeli mają zastosowanie.</w:t>
      </w:r>
    </w:p>
    <w:p w:rsidR="00A37D8F" w:rsidRPr="00A37D8F" w:rsidRDefault="00A37D8F" w:rsidP="006349AD">
      <w:pPr>
        <w:pStyle w:val="Nagwek2"/>
      </w:pPr>
      <w:r w:rsidRPr="00A37D8F">
        <w:lastRenderedPageBreak/>
        <w:t xml:space="preserve">W zakresie realizacji usług dotyczących </w:t>
      </w:r>
      <w:r>
        <w:t>części</w:t>
      </w:r>
      <w:r w:rsidRPr="00A37D8F">
        <w:t xml:space="preserve"> nr 4, 7, 8, 9, 43, 44, 48, 49, 52, 53 oraz 55 Zamawiający wymaga, aby Wykonawca posiadał status autoryzowanego serwisu producenta (wytwórcy) urządzeń objętych danym pakietem. </w:t>
      </w:r>
      <w:bookmarkStart w:id="0" w:name="_GoBack"/>
      <w:bookmarkEnd w:id="0"/>
    </w:p>
    <w:p w:rsidR="00F64921" w:rsidRPr="00EE7415" w:rsidRDefault="00F64921" w:rsidP="00F64921">
      <w:pPr>
        <w:pStyle w:val="Nagwek2"/>
      </w:pPr>
      <w:r w:rsidRPr="00EE7415">
        <w:t>Wykonawca udziela gwarancji na wykonane naprawy sprzętu medycznego oraz wymienione podczas napraw elementy. Okres gwarancji nie może być krótszy niż 6 miesięcy od dnia wykonania naprawy, chyba że producent danego elementu przewiduje dłuższy okres gwarancji.</w:t>
      </w:r>
    </w:p>
    <w:p w:rsidR="00F64921" w:rsidRPr="00EE7415" w:rsidRDefault="00F64921" w:rsidP="00F64921">
      <w:pPr>
        <w:pStyle w:val="Nagwek2"/>
      </w:pPr>
      <w:r w:rsidRPr="00EE7415">
        <w:t>Zamawiający zastrzega sobie prawo do zmiany liczby urządzeń podlegających przeglądom i konserwacji w przypadku wyłączenia urządzeń z eksploatacji lub włączenia nowych urządzeń do użytkowania po zakończeniu okresu gwarancyjnego. Zmiany będą dokonywane zgodnie z postanowieniami umowy oraz obowiązującymi przepisami ustawy Prawo zamówień publicznych.</w:t>
      </w:r>
    </w:p>
    <w:p w:rsidR="00F64921" w:rsidRPr="00EE7415" w:rsidRDefault="00F64921" w:rsidP="00562763">
      <w:pPr>
        <w:pStyle w:val="Nagwek2"/>
      </w:pPr>
      <w:r w:rsidRPr="00EE7415">
        <w:t>Wykonawca zobowiązuje się stosować podczas wykonywania przeglądów i napraw wyłącznie fabrycznie nowe, oryginalne części zamienne.</w:t>
      </w:r>
    </w:p>
    <w:p w:rsidR="00F64921" w:rsidRPr="00EE7415" w:rsidRDefault="00F64921" w:rsidP="00562763">
      <w:pPr>
        <w:pStyle w:val="Nagwek2"/>
        <w:numPr>
          <w:ilvl w:val="0"/>
          <w:numId w:val="0"/>
        </w:numPr>
        <w:ind w:left="708"/>
      </w:pPr>
      <w:r w:rsidRPr="00EE7415">
        <w:t>W przypadku braku możliwości zastosowania oryginalnych części z przyczyn niezależnych od Wykonawcy, Wykonawca zobowiązany jest poinformować o tym Zamawiającego, uzyskać jego akceptację oraz przedstawić uzasadnienie proponowanego rozwiązania.</w:t>
      </w:r>
    </w:p>
    <w:p w:rsidR="00F64921" w:rsidRPr="00EE7415" w:rsidRDefault="00F64921" w:rsidP="00562763">
      <w:pPr>
        <w:pStyle w:val="Nagwek2"/>
        <w:numPr>
          <w:ilvl w:val="0"/>
          <w:numId w:val="0"/>
        </w:numPr>
        <w:ind w:left="708"/>
      </w:pPr>
      <w:r w:rsidRPr="00EE7415">
        <w:t>Zastosowanie części zamiennych innych niż zalecane przez producenta jest dopuszczalne wyłącznie po uzyskaniu akceptacji Zamawiającego. Wykonawca składa w takim przypadku oświadczenie, że zastosowane części są w pełni kompatybilne z urządzeniem, nie spowodują pogorszenia jego działania, uszkodzeń ani utraty gwarancji lub innych uprawnień przysługujących Zamawiającemu.</w:t>
      </w:r>
    </w:p>
    <w:p w:rsidR="00F64921" w:rsidRPr="00EE7415" w:rsidRDefault="00F64921" w:rsidP="00562763">
      <w:pPr>
        <w:pStyle w:val="Nagwek2"/>
        <w:numPr>
          <w:ilvl w:val="0"/>
          <w:numId w:val="0"/>
        </w:numPr>
        <w:ind w:left="708"/>
      </w:pPr>
      <w:r w:rsidRPr="00EE7415">
        <w:t>Wykonawca ponosi odpowiedzialność za wszelkie szkody powstałe w wyniku zastosowania zaakceptowanego rozwiązania zamiennego, jeżeli wynikają one z niezgodności lub niewłaściwego doboru zastosowanych części.</w:t>
      </w:r>
    </w:p>
    <w:p w:rsidR="00F64921" w:rsidRPr="00EE7415" w:rsidRDefault="00F64921" w:rsidP="00562763">
      <w:pPr>
        <w:pStyle w:val="Nagwek2"/>
      </w:pPr>
      <w:r w:rsidRPr="00EE7415">
        <w:t>Dojazd Wykonawcy do miejsca realizacji usług u Zamawiającego odbywa się na koszt Wykonawcy.</w:t>
      </w:r>
    </w:p>
    <w:p w:rsidR="00F64921" w:rsidRPr="00EE7415" w:rsidRDefault="00F64921" w:rsidP="00562763">
      <w:pPr>
        <w:pStyle w:val="Nagwek2"/>
      </w:pPr>
      <w:r w:rsidRPr="00EE7415">
        <w:t>W przypadku konieczności transportu sprzętu do siedziby Wykonawcy Wykonawca ponosi pełną odpowiedzialność za sprzęt od momentu jego przekazania do momentu zwrotnego przekazania Zamawiającemu, w tym za jego zabezpieczenie podczas transportu.</w:t>
      </w:r>
    </w:p>
    <w:p w:rsidR="00F64921" w:rsidRPr="00EE7415" w:rsidRDefault="00F64921" w:rsidP="00562763">
      <w:pPr>
        <w:pStyle w:val="Nagwek2"/>
      </w:pPr>
      <w:r w:rsidRPr="00EE7415">
        <w:t>W przypadku niewykonania lub nienależytego wykonania przez Wykonawcę obowiązków określonych w niniejszym opisie przedmiotu zamówienia, Zamawiający ma prawo naliczyć kary umowne zgodnie z postanowieniami umowy.</w:t>
      </w:r>
    </w:p>
    <w:p w:rsidR="00F64921" w:rsidRPr="00EE7415" w:rsidRDefault="00F64921" w:rsidP="00562763">
      <w:pPr>
        <w:pStyle w:val="Nagwek2"/>
      </w:pPr>
      <w:r w:rsidRPr="00EE7415">
        <w:t>Wykonawca zobowiązuje się do zachowania poufności wszelkich informacji uzyskanych w związku z realizacją przedmiotu zamówienia, zgodnie z postanowieniami umowy.</w:t>
      </w:r>
    </w:p>
    <w:p w:rsidR="00F557D3" w:rsidRDefault="00F557D3" w:rsidP="00AA7A3C">
      <w:pPr>
        <w:rPr>
          <w:rFonts w:asciiTheme="minorHAnsi" w:hAnsiTheme="minorHAnsi" w:cstheme="minorHAnsi"/>
          <w:b/>
        </w:rPr>
      </w:pPr>
    </w:p>
    <w:p w:rsidR="003D0FF3" w:rsidRDefault="003D0FF3" w:rsidP="00AA7A3C">
      <w:pPr>
        <w:rPr>
          <w:rFonts w:asciiTheme="minorHAnsi" w:hAnsiTheme="minorHAnsi" w:cstheme="minorHAnsi"/>
          <w:b/>
        </w:rPr>
      </w:pPr>
    </w:p>
    <w:p w:rsidR="00236D73" w:rsidRDefault="00236D73" w:rsidP="00236D73"/>
    <w:p w:rsidR="00236D73" w:rsidRPr="007E3217" w:rsidRDefault="00236D73" w:rsidP="00236D73">
      <w:pPr>
        <w:spacing w:after="200" w:line="360" w:lineRule="auto"/>
        <w:ind w:left="720"/>
        <w:contextualSpacing/>
        <w:jc w:val="right"/>
        <w:rPr>
          <w:rFonts w:cs="Arial"/>
          <w:sz w:val="14"/>
          <w:szCs w:val="14"/>
        </w:rPr>
      </w:pPr>
      <w:r w:rsidRPr="007E3217">
        <w:rPr>
          <w:rFonts w:cs="Arial"/>
          <w:sz w:val="14"/>
          <w:szCs w:val="14"/>
        </w:rPr>
        <w:t>………………………………………………………………………………….……………………</w:t>
      </w:r>
    </w:p>
    <w:p w:rsidR="00236D73" w:rsidRDefault="00236D73" w:rsidP="00236D73">
      <w:pPr>
        <w:jc w:val="right"/>
        <w:rPr>
          <w:rFonts w:cs="Arial"/>
          <w:sz w:val="14"/>
          <w:szCs w:val="14"/>
        </w:rPr>
      </w:pPr>
      <w:r w:rsidRPr="007E3217">
        <w:rPr>
          <w:rFonts w:cs="Arial"/>
          <w:sz w:val="14"/>
          <w:szCs w:val="14"/>
        </w:rPr>
        <w:t>(</w:t>
      </w:r>
      <w:r w:rsidRPr="0080379A">
        <w:rPr>
          <w:rFonts w:cs="Arial"/>
          <w:sz w:val="14"/>
          <w:szCs w:val="14"/>
        </w:rPr>
        <w:t xml:space="preserve">podpis </w:t>
      </w:r>
      <w:hyperlink r:id="rId8" w:history="1">
        <w:r w:rsidRPr="007E3217">
          <w:rPr>
            <w:rFonts w:cs="Arial"/>
            <w:sz w:val="14"/>
            <w:szCs w:val="14"/>
          </w:rPr>
          <w:t>kwalifikowany</w:t>
        </w:r>
        <w:r>
          <w:rPr>
            <w:rFonts w:cs="Arial"/>
            <w:sz w:val="14"/>
            <w:szCs w:val="14"/>
          </w:rPr>
          <w:t xml:space="preserve">, </w:t>
        </w:r>
        <w:r w:rsidRPr="007E3217">
          <w:rPr>
            <w:rFonts w:cs="Arial"/>
            <w:sz w:val="14"/>
            <w:szCs w:val="14"/>
          </w:rPr>
          <w:t xml:space="preserve"> podpis elektron</w:t>
        </w:r>
      </w:hyperlink>
      <w:r>
        <w:rPr>
          <w:rFonts w:cs="Arial"/>
          <w:sz w:val="14"/>
          <w:szCs w:val="14"/>
        </w:rPr>
        <w:t>iczny</w:t>
      </w:r>
      <w:r w:rsidRPr="007E3217">
        <w:rPr>
          <w:rFonts w:cs="Arial"/>
          <w:sz w:val="14"/>
          <w:szCs w:val="14"/>
        </w:rPr>
        <w:t xml:space="preserve">, </w:t>
      </w:r>
      <w:hyperlink r:id="rId9" w:history="1">
        <w:r w:rsidRPr="007E3217">
          <w:rPr>
            <w:rFonts w:cs="Arial"/>
            <w:sz w:val="14"/>
            <w:szCs w:val="14"/>
          </w:rPr>
          <w:t>podpis zaufan</w:t>
        </w:r>
      </w:hyperlink>
      <w:r w:rsidRPr="007E3217">
        <w:rPr>
          <w:rFonts w:cs="Arial"/>
          <w:sz w:val="14"/>
          <w:szCs w:val="14"/>
        </w:rPr>
        <w:t>y lub </w:t>
      </w:r>
      <w:hyperlink r:id="rId10" w:history="1">
        <w:r w:rsidRPr="007E3217">
          <w:rPr>
            <w:rFonts w:cs="Arial"/>
            <w:sz w:val="14"/>
            <w:szCs w:val="14"/>
          </w:rPr>
          <w:t>podpis osobist</w:t>
        </w:r>
      </w:hyperlink>
      <w:r w:rsidRPr="007E3217">
        <w:rPr>
          <w:rFonts w:cs="Arial"/>
          <w:sz w:val="14"/>
          <w:szCs w:val="14"/>
        </w:rPr>
        <w:t>y (z e-dowodu)</w:t>
      </w:r>
      <w:r w:rsidRPr="0080379A">
        <w:rPr>
          <w:rFonts w:cs="Arial"/>
          <w:sz w:val="14"/>
          <w:szCs w:val="14"/>
        </w:rPr>
        <w:t xml:space="preserve"> osoby uprawnionej do reprezentowania Wykonawcy</w:t>
      </w:r>
      <w:r w:rsidRPr="007E3217">
        <w:rPr>
          <w:rFonts w:cs="Arial"/>
          <w:sz w:val="14"/>
          <w:szCs w:val="14"/>
        </w:rPr>
        <w:t>)</w:t>
      </w:r>
    </w:p>
    <w:p w:rsidR="003D0FF3" w:rsidRDefault="003D0FF3" w:rsidP="00AA7A3C">
      <w:pPr>
        <w:rPr>
          <w:rFonts w:asciiTheme="minorHAnsi" w:hAnsiTheme="minorHAnsi" w:cstheme="minorHAnsi"/>
          <w:b/>
        </w:rPr>
      </w:pPr>
    </w:p>
    <w:sectPr w:rsidR="003D0FF3" w:rsidSect="00802486">
      <w:footerReference w:type="default" r:id="rId11"/>
      <w:headerReference w:type="first" r:id="rId12"/>
      <w:pgSz w:w="11906" w:h="16838"/>
      <w:pgMar w:top="851" w:right="1077" w:bottom="1134" w:left="1077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02E14" w:rsidRDefault="00202E14" w:rsidP="00A85FA0">
      <w:r>
        <w:separator/>
      </w:r>
    </w:p>
    <w:p w:rsidR="00202E14" w:rsidRDefault="00202E14" w:rsidP="00A85FA0"/>
    <w:p w:rsidR="00202E14" w:rsidRDefault="00202E14" w:rsidP="00A85FA0"/>
  </w:endnote>
  <w:endnote w:type="continuationSeparator" w:id="0">
    <w:p w:rsidR="00202E14" w:rsidRDefault="00202E14" w:rsidP="00A85FA0">
      <w:r>
        <w:continuationSeparator/>
      </w:r>
    </w:p>
    <w:p w:rsidR="00202E14" w:rsidRDefault="00202E14" w:rsidP="00A85FA0"/>
    <w:p w:rsidR="00202E14" w:rsidRDefault="00202E14" w:rsidP="00A85FA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PSMT">
    <w:altName w:val="MS Mincho"/>
    <w:charset w:val="00"/>
    <w:family w:val="auto"/>
    <w:pitch w:val="variable"/>
  </w:font>
  <w:font w:name="Helvetica">
    <w:panose1 w:val="020B0504020202030204"/>
    <w:charset w:val="00"/>
    <w:family w:val="swiss"/>
    <w:pitch w:val="variable"/>
    <w:sig w:usb0="00000007" w:usb1="00000000" w:usb2="00000000" w:usb3="00000000" w:csb0="00000093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venir-Light">
    <w:altName w:val="Calibri"/>
    <w:charset w:val="00"/>
    <w:family w:val="swiss"/>
    <w:pitch w:val="variable"/>
    <w:sig w:usb0="800000AF" w:usb1="5000204A" w:usb2="00000000" w:usb3="00000000" w:csb0="0000009B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067520616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8A460F" w:rsidRDefault="008A460F" w:rsidP="00A85FA0">
            <w:pPr>
              <w:pStyle w:val="Stopka"/>
            </w:pPr>
          </w:p>
          <w:p w:rsidR="008A460F" w:rsidRDefault="008A460F" w:rsidP="00DB3147">
            <w:pPr>
              <w:pStyle w:val="Stopka"/>
              <w:jc w:val="right"/>
            </w:pPr>
            <w:r w:rsidRPr="00B5592F">
              <w:t>UCZKIN.ZP.</w:t>
            </w:r>
            <w:r w:rsidR="00BF6CA2">
              <w:t>0</w:t>
            </w:r>
            <w:r w:rsidR="00236D73">
              <w:t>5</w:t>
            </w:r>
            <w:r w:rsidRPr="00B5592F">
              <w:t>.202</w:t>
            </w:r>
            <w:r w:rsidR="00BF6CA2">
              <w:t>6</w:t>
            </w:r>
            <w:r w:rsidRPr="00B5592F">
              <w:t>.</w:t>
            </w:r>
            <w:r w:rsidR="00236D73">
              <w:t>TP</w:t>
            </w:r>
            <w:r>
              <w:rPr>
                <w:szCs w:val="24"/>
              </w:rPr>
              <w:t xml:space="preserve">      </w:t>
            </w:r>
            <w:r w:rsidRPr="003019BB">
              <w:rPr>
                <w:szCs w:val="24"/>
              </w:rPr>
              <w:fldChar w:fldCharType="begin"/>
            </w:r>
            <w:r w:rsidRPr="003019BB">
              <w:instrText>PAGE</w:instrText>
            </w:r>
            <w:r w:rsidRPr="003019BB">
              <w:rPr>
                <w:szCs w:val="24"/>
              </w:rPr>
              <w:fldChar w:fldCharType="separate"/>
            </w:r>
            <w:r w:rsidRPr="003019BB">
              <w:t>2</w:t>
            </w:r>
            <w:r w:rsidRPr="003019BB">
              <w:rPr>
                <w:szCs w:val="24"/>
              </w:rPr>
              <w:fldChar w:fldCharType="end"/>
            </w:r>
            <w:r w:rsidRPr="003019BB">
              <w:t xml:space="preserve"> </w:t>
            </w:r>
            <w:r>
              <w:t>/</w:t>
            </w:r>
            <w:r w:rsidRPr="003019BB">
              <w:rPr>
                <w:szCs w:val="24"/>
              </w:rPr>
              <w:fldChar w:fldCharType="begin"/>
            </w:r>
            <w:r w:rsidRPr="003019BB">
              <w:instrText>NUMPAGES</w:instrText>
            </w:r>
            <w:r w:rsidRPr="003019BB">
              <w:rPr>
                <w:szCs w:val="24"/>
              </w:rPr>
              <w:fldChar w:fldCharType="separate"/>
            </w:r>
            <w:r w:rsidRPr="003019BB">
              <w:t>2</w:t>
            </w:r>
            <w:r w:rsidRPr="003019BB">
              <w:rPr>
                <w:szCs w:val="24"/>
              </w:rPr>
              <w:fldChar w:fldCharType="end"/>
            </w:r>
          </w:p>
        </w:sdtContent>
      </w:sdt>
    </w:sdtContent>
  </w:sdt>
  <w:p w:rsidR="008A460F" w:rsidRDefault="008A460F" w:rsidP="00A85FA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02E14" w:rsidRDefault="00202E14" w:rsidP="00A85FA0">
      <w:r>
        <w:separator/>
      </w:r>
    </w:p>
    <w:p w:rsidR="00202E14" w:rsidRDefault="00202E14" w:rsidP="00A85FA0"/>
    <w:p w:rsidR="00202E14" w:rsidRDefault="00202E14" w:rsidP="00A85FA0"/>
  </w:footnote>
  <w:footnote w:type="continuationSeparator" w:id="0">
    <w:p w:rsidR="00202E14" w:rsidRDefault="00202E14" w:rsidP="00A85FA0">
      <w:r>
        <w:continuationSeparator/>
      </w:r>
    </w:p>
    <w:p w:rsidR="00202E14" w:rsidRDefault="00202E14" w:rsidP="00A85FA0"/>
    <w:p w:rsidR="00202E14" w:rsidRDefault="00202E14" w:rsidP="00A85FA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A460F" w:rsidRPr="004D7ACF" w:rsidRDefault="008A460F" w:rsidP="00A85FA0">
    <w:pPr>
      <w:pStyle w:val="Nagwek"/>
      <w:rPr>
        <w:rFonts w:ascii="Times New Roman" w:hAnsi="Times New Roman"/>
      </w:rPr>
    </w:pPr>
    <w:r>
      <w:rPr>
        <w:noProof/>
      </w:rPr>
      <w:drawing>
        <wp:anchor distT="0" distB="0" distL="114300" distR="114300" simplePos="0" relativeHeight="251662336" behindDoc="1" locked="1" layoutInCell="1" allowOverlap="1" wp14:anchorId="45985108" wp14:editId="7F696AE8">
          <wp:simplePos x="0" y="0"/>
          <wp:positionH relativeFrom="column">
            <wp:posOffset>-254000</wp:posOffset>
          </wp:positionH>
          <wp:positionV relativeFrom="paragraph">
            <wp:posOffset>-133985</wp:posOffset>
          </wp:positionV>
          <wp:extent cx="937260" cy="1028700"/>
          <wp:effectExtent l="0" t="0" r="0" b="0"/>
          <wp:wrapNone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37260" cy="10287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1619CD">
      <w:tab/>
    </w:r>
  </w:p>
  <w:p w:rsidR="008A460F" w:rsidRPr="004D7ACF" w:rsidRDefault="008A460F" w:rsidP="0082066B">
    <w:pPr>
      <w:pStyle w:val="Nagwek"/>
      <w:jc w:val="center"/>
    </w:pPr>
    <w:r w:rsidRPr="001619CD">
      <w:t>UNIWERSYTECKIE CENT</w:t>
    </w:r>
    <w:r>
      <w:t>RUM ZDROWIA KOBIETY I NOWORODKA</w:t>
    </w:r>
  </w:p>
  <w:p w:rsidR="008A460F" w:rsidRDefault="008A460F" w:rsidP="0082066B">
    <w:pPr>
      <w:pStyle w:val="Nagwek"/>
      <w:jc w:val="center"/>
    </w:pPr>
    <w:r w:rsidRPr="001619CD">
      <w:t>WARSZAWSKIEGO UNIWERSYTETU MEDYCZNEGO Sp. z o.o</w:t>
    </w:r>
    <w:r>
      <w:t>.</w:t>
    </w:r>
  </w:p>
  <w:p w:rsidR="008A460F" w:rsidRDefault="008A460F" w:rsidP="0082066B">
    <w:pPr>
      <w:pStyle w:val="Nagwek"/>
      <w:jc w:val="center"/>
    </w:pPr>
  </w:p>
  <w:p w:rsidR="008A460F" w:rsidRDefault="008A460F" w:rsidP="00A85FA0">
    <w:pPr>
      <w:pStyle w:val="Nagwek"/>
    </w:pPr>
  </w:p>
  <w:p w:rsidR="008A460F" w:rsidRDefault="008A460F" w:rsidP="00A85FA0">
    <w:pPr>
      <w:pStyle w:val="Nagwek"/>
    </w:pPr>
    <w:r>
      <w:rPr>
        <w:noProof/>
      </w:rPr>
      <w:drawing>
        <wp:anchor distT="0" distB="0" distL="114300" distR="114300" simplePos="0" relativeHeight="251663360" behindDoc="1" locked="0" layoutInCell="1" allowOverlap="1" wp14:anchorId="0A373FAB" wp14:editId="0492407E">
          <wp:simplePos x="0" y="0"/>
          <wp:positionH relativeFrom="margin">
            <wp:align>center</wp:align>
          </wp:positionH>
          <wp:positionV relativeFrom="paragraph">
            <wp:posOffset>71683</wp:posOffset>
          </wp:positionV>
          <wp:extent cx="6659880" cy="35560"/>
          <wp:effectExtent l="0" t="0" r="0" b="0"/>
          <wp:wrapNone/>
          <wp:docPr id="8" name="Picture 7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59880" cy="3556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10"/>
    <w:multiLevelType w:val="singleLevel"/>
    <w:tmpl w:val="30768AC2"/>
    <w:name w:val="WW8Num1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1" w15:restartNumberingAfterBreak="0">
    <w:nsid w:val="00000013"/>
    <w:multiLevelType w:val="singleLevel"/>
    <w:tmpl w:val="00000013"/>
    <w:name w:val="WW8Num19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2" w15:restartNumberingAfterBreak="0">
    <w:nsid w:val="0EE7617B"/>
    <w:multiLevelType w:val="multilevel"/>
    <w:tmpl w:val="F692DF22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A4F5D2B"/>
    <w:multiLevelType w:val="hybridMultilevel"/>
    <w:tmpl w:val="AA7E27F2"/>
    <w:name w:val="WW8Num2222"/>
    <w:lvl w:ilvl="0" w:tplc="04150017">
      <w:start w:val="1"/>
      <w:numFmt w:val="lowerLetter"/>
      <w:lvlText w:val="%1)"/>
      <w:lvlJc w:val="left"/>
      <w:pPr>
        <w:ind w:left="1348" w:hanging="360"/>
      </w:pPr>
    </w:lvl>
    <w:lvl w:ilvl="1" w:tplc="698EEAFC">
      <w:numFmt w:val="bullet"/>
      <w:lvlText w:val=""/>
      <w:lvlJc w:val="left"/>
      <w:pPr>
        <w:ind w:left="2143" w:hanging="435"/>
      </w:pPr>
      <w:rPr>
        <w:rFonts w:ascii="Symbol" w:eastAsia="Times New Roman" w:hAnsi="Symbol" w:cs="Arial" w:hint="default"/>
      </w:rPr>
    </w:lvl>
    <w:lvl w:ilvl="2" w:tplc="0415001B">
      <w:start w:val="1"/>
      <w:numFmt w:val="lowerRoman"/>
      <w:lvlText w:val="%3."/>
      <w:lvlJc w:val="right"/>
      <w:pPr>
        <w:ind w:left="2788" w:hanging="180"/>
      </w:pPr>
    </w:lvl>
    <w:lvl w:ilvl="3" w:tplc="0415000F" w:tentative="1">
      <w:start w:val="1"/>
      <w:numFmt w:val="decimal"/>
      <w:lvlText w:val="%4."/>
      <w:lvlJc w:val="left"/>
      <w:pPr>
        <w:ind w:left="3508" w:hanging="360"/>
      </w:pPr>
    </w:lvl>
    <w:lvl w:ilvl="4" w:tplc="04150019" w:tentative="1">
      <w:start w:val="1"/>
      <w:numFmt w:val="lowerLetter"/>
      <w:lvlText w:val="%5."/>
      <w:lvlJc w:val="left"/>
      <w:pPr>
        <w:ind w:left="4228" w:hanging="360"/>
      </w:pPr>
    </w:lvl>
    <w:lvl w:ilvl="5" w:tplc="0415001B" w:tentative="1">
      <w:start w:val="1"/>
      <w:numFmt w:val="lowerRoman"/>
      <w:lvlText w:val="%6."/>
      <w:lvlJc w:val="right"/>
      <w:pPr>
        <w:ind w:left="4948" w:hanging="180"/>
      </w:pPr>
    </w:lvl>
    <w:lvl w:ilvl="6" w:tplc="0415000F" w:tentative="1">
      <w:start w:val="1"/>
      <w:numFmt w:val="decimal"/>
      <w:lvlText w:val="%7."/>
      <w:lvlJc w:val="left"/>
      <w:pPr>
        <w:ind w:left="5668" w:hanging="360"/>
      </w:pPr>
    </w:lvl>
    <w:lvl w:ilvl="7" w:tplc="04150019" w:tentative="1">
      <w:start w:val="1"/>
      <w:numFmt w:val="lowerLetter"/>
      <w:lvlText w:val="%8."/>
      <w:lvlJc w:val="left"/>
      <w:pPr>
        <w:ind w:left="6388" w:hanging="360"/>
      </w:pPr>
    </w:lvl>
    <w:lvl w:ilvl="8" w:tplc="0415001B" w:tentative="1">
      <w:start w:val="1"/>
      <w:numFmt w:val="lowerRoman"/>
      <w:lvlText w:val="%9."/>
      <w:lvlJc w:val="right"/>
      <w:pPr>
        <w:ind w:left="7108" w:hanging="180"/>
      </w:pPr>
    </w:lvl>
  </w:abstractNum>
  <w:abstractNum w:abstractNumId="4" w15:restartNumberingAfterBreak="0">
    <w:nsid w:val="3E2C563D"/>
    <w:multiLevelType w:val="singleLevel"/>
    <w:tmpl w:val="8458A498"/>
    <w:lvl w:ilvl="0">
      <w:start w:val="1"/>
      <w:numFmt w:val="bullet"/>
      <w:pStyle w:val="opispola"/>
      <w:lvlText w:val=""/>
      <w:lvlJc w:val="left"/>
      <w:pPr>
        <w:ind w:left="360" w:hanging="360"/>
      </w:pPr>
      <w:rPr>
        <w:rFonts w:ascii="Wingdings" w:hAnsi="Wingdings" w:hint="default"/>
        <w:b w:val="0"/>
        <w:i w:val="0"/>
        <w:color w:val="004B85"/>
        <w:sz w:val="16"/>
      </w:rPr>
    </w:lvl>
  </w:abstractNum>
  <w:abstractNum w:abstractNumId="5" w15:restartNumberingAfterBreak="0">
    <w:nsid w:val="3F962A4F"/>
    <w:multiLevelType w:val="multilevel"/>
    <w:tmpl w:val="A7A8639C"/>
    <w:styleLink w:val="WWNum37"/>
    <w:lvl w:ilvl="0">
      <w:numFmt w:val="bullet"/>
      <w:lvlText w:val=""/>
      <w:lvlJc w:val="left"/>
      <w:rPr>
        <w:rFonts w:ascii="Wingdings" w:hAnsi="Wingdings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6" w15:restartNumberingAfterBreak="0">
    <w:nsid w:val="570A6230"/>
    <w:multiLevelType w:val="multilevel"/>
    <w:tmpl w:val="52F01ABC"/>
    <w:lvl w:ilvl="0">
      <w:start w:val="6"/>
      <w:numFmt w:val="decimal"/>
      <w:pStyle w:val="TableParagraph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641667DC"/>
    <w:multiLevelType w:val="multilevel"/>
    <w:tmpl w:val="47B8AB62"/>
    <w:lvl w:ilvl="0">
      <w:start w:val="1"/>
      <w:numFmt w:val="upperRoman"/>
      <w:pStyle w:val="Nagwek1"/>
      <w:lvlText w:val="%1."/>
      <w:lvlJc w:val="left"/>
      <w:pPr>
        <w:ind w:left="360" w:hanging="360"/>
      </w:pPr>
      <w:rPr>
        <w:rFonts w:hint="default"/>
        <w:b/>
        <w:i w:val="0"/>
        <w:strike w:val="0"/>
        <w:color w:val="auto"/>
      </w:rPr>
    </w:lvl>
    <w:lvl w:ilvl="1">
      <w:start w:val="1"/>
      <w:numFmt w:val="decimal"/>
      <w:pStyle w:val="Nagwek2"/>
      <w:lvlText w:val="%2.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3)"/>
      <w:lvlJc w:val="left"/>
      <w:pPr>
        <w:ind w:left="1080" w:hanging="360"/>
      </w:pPr>
      <w:rPr>
        <w:rFonts w:hint="default"/>
        <w:b w:val="0"/>
        <w:sz w:val="20"/>
        <w:szCs w:val="20"/>
      </w:rPr>
    </w:lvl>
    <w:lvl w:ilvl="3">
      <w:start w:val="1"/>
      <w:numFmt w:val="lowerLetter"/>
      <w:lvlText w:val="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78577DEB"/>
    <w:multiLevelType w:val="multilevel"/>
    <w:tmpl w:val="C14AE220"/>
    <w:styleLink w:val="Styl2"/>
    <w:lvl w:ilvl="0">
      <w:start w:val="1"/>
      <w:numFmt w:val="decimal"/>
      <w:lvlText w:val="%1"/>
      <w:lvlJc w:val="left"/>
      <w:pPr>
        <w:ind w:left="360" w:hanging="360"/>
      </w:pPr>
      <w:rPr>
        <w:rFonts w:ascii="Calibri" w:hAnsi="Calibri"/>
        <w:b w:val="0"/>
        <w:i w:val="0"/>
        <w:caps w:val="0"/>
        <w:smallCaps w:val="0"/>
        <w:strike w:val="0"/>
        <w:dstrike w:val="0"/>
        <w:vanish w:val="0"/>
        <w:sz w:val="20"/>
        <w:vertAlign w:val="baseline"/>
      </w:rPr>
    </w:lvl>
    <w:lvl w:ilvl="1">
      <w:start w:val="1"/>
      <w:numFmt w:val="decimal"/>
      <w:lvlText w:val="%2."/>
      <w:lvlJc w:val="left"/>
      <w:pPr>
        <w:ind w:left="72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4"/>
  </w:num>
  <w:num w:numId="2">
    <w:abstractNumId w:val="6"/>
  </w:num>
  <w:num w:numId="3">
    <w:abstractNumId w:val="5"/>
  </w:num>
  <w:num w:numId="4">
    <w:abstractNumId w:val="8"/>
  </w:num>
  <w:num w:numId="5">
    <w:abstractNumId w:val="7"/>
  </w:num>
  <w:num w:numId="6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793A"/>
    <w:rsid w:val="00003195"/>
    <w:rsid w:val="00010C58"/>
    <w:rsid w:val="00012D89"/>
    <w:rsid w:val="0002499D"/>
    <w:rsid w:val="00025A29"/>
    <w:rsid w:val="00033F8F"/>
    <w:rsid w:val="000400E9"/>
    <w:rsid w:val="00041547"/>
    <w:rsid w:val="00043DB3"/>
    <w:rsid w:val="0005199D"/>
    <w:rsid w:val="00051FAC"/>
    <w:rsid w:val="0005596C"/>
    <w:rsid w:val="00055E96"/>
    <w:rsid w:val="00076356"/>
    <w:rsid w:val="00076760"/>
    <w:rsid w:val="00083985"/>
    <w:rsid w:val="00083B49"/>
    <w:rsid w:val="00084901"/>
    <w:rsid w:val="000859EF"/>
    <w:rsid w:val="000A05EA"/>
    <w:rsid w:val="000A1D22"/>
    <w:rsid w:val="000A71ED"/>
    <w:rsid w:val="000B0B5E"/>
    <w:rsid w:val="000B2241"/>
    <w:rsid w:val="000C2069"/>
    <w:rsid w:val="000D57BD"/>
    <w:rsid w:val="000D7ECD"/>
    <w:rsid w:val="000E1EBC"/>
    <w:rsid w:val="000F2058"/>
    <w:rsid w:val="000F21B4"/>
    <w:rsid w:val="000F3041"/>
    <w:rsid w:val="000F5B28"/>
    <w:rsid w:val="000F7D8C"/>
    <w:rsid w:val="001020E2"/>
    <w:rsid w:val="0010365D"/>
    <w:rsid w:val="00115167"/>
    <w:rsid w:val="0011529A"/>
    <w:rsid w:val="0012705F"/>
    <w:rsid w:val="00135340"/>
    <w:rsid w:val="00145F09"/>
    <w:rsid w:val="00147805"/>
    <w:rsid w:val="00150544"/>
    <w:rsid w:val="00153561"/>
    <w:rsid w:val="001541C8"/>
    <w:rsid w:val="00154420"/>
    <w:rsid w:val="00155841"/>
    <w:rsid w:val="0016698F"/>
    <w:rsid w:val="00175A26"/>
    <w:rsid w:val="00176BE7"/>
    <w:rsid w:val="00194932"/>
    <w:rsid w:val="001960E9"/>
    <w:rsid w:val="001A0713"/>
    <w:rsid w:val="001A3782"/>
    <w:rsid w:val="001B17B8"/>
    <w:rsid w:val="001C627F"/>
    <w:rsid w:val="001D4D51"/>
    <w:rsid w:val="001D72DB"/>
    <w:rsid w:val="001E0E8F"/>
    <w:rsid w:val="001E2938"/>
    <w:rsid w:val="001E3C57"/>
    <w:rsid w:val="00202949"/>
    <w:rsid w:val="00202E14"/>
    <w:rsid w:val="00210534"/>
    <w:rsid w:val="00216C97"/>
    <w:rsid w:val="002177A5"/>
    <w:rsid w:val="00222118"/>
    <w:rsid w:val="002332C8"/>
    <w:rsid w:val="00236D73"/>
    <w:rsid w:val="002421DA"/>
    <w:rsid w:val="00244817"/>
    <w:rsid w:val="00246611"/>
    <w:rsid w:val="002519E7"/>
    <w:rsid w:val="00251BFD"/>
    <w:rsid w:val="00262632"/>
    <w:rsid w:val="00262771"/>
    <w:rsid w:val="00263499"/>
    <w:rsid w:val="0026609D"/>
    <w:rsid w:val="00267B7C"/>
    <w:rsid w:val="0027725E"/>
    <w:rsid w:val="0028486F"/>
    <w:rsid w:val="00285EE0"/>
    <w:rsid w:val="002A075C"/>
    <w:rsid w:val="002A55D5"/>
    <w:rsid w:val="002A67C9"/>
    <w:rsid w:val="002B4505"/>
    <w:rsid w:val="002C7722"/>
    <w:rsid w:val="002D04D2"/>
    <w:rsid w:val="002D3B97"/>
    <w:rsid w:val="002E5996"/>
    <w:rsid w:val="002F1DE9"/>
    <w:rsid w:val="002F6DBA"/>
    <w:rsid w:val="003019BB"/>
    <w:rsid w:val="00317E81"/>
    <w:rsid w:val="0032366B"/>
    <w:rsid w:val="003244E7"/>
    <w:rsid w:val="003250C0"/>
    <w:rsid w:val="00325E23"/>
    <w:rsid w:val="00334440"/>
    <w:rsid w:val="00347FED"/>
    <w:rsid w:val="00352050"/>
    <w:rsid w:val="003554A1"/>
    <w:rsid w:val="00356DB7"/>
    <w:rsid w:val="00370F23"/>
    <w:rsid w:val="00371875"/>
    <w:rsid w:val="003731F3"/>
    <w:rsid w:val="0037350F"/>
    <w:rsid w:val="00380069"/>
    <w:rsid w:val="003916EF"/>
    <w:rsid w:val="00394CC2"/>
    <w:rsid w:val="003A0666"/>
    <w:rsid w:val="003A1DCB"/>
    <w:rsid w:val="003A5BAC"/>
    <w:rsid w:val="003A7C6B"/>
    <w:rsid w:val="003B5A34"/>
    <w:rsid w:val="003C6013"/>
    <w:rsid w:val="003C73E2"/>
    <w:rsid w:val="003D0EA2"/>
    <w:rsid w:val="003D0FF3"/>
    <w:rsid w:val="003D4A89"/>
    <w:rsid w:val="003E7218"/>
    <w:rsid w:val="003F11B1"/>
    <w:rsid w:val="003F2D9C"/>
    <w:rsid w:val="003F343B"/>
    <w:rsid w:val="00401025"/>
    <w:rsid w:val="00403712"/>
    <w:rsid w:val="00410C76"/>
    <w:rsid w:val="00415677"/>
    <w:rsid w:val="004173B7"/>
    <w:rsid w:val="00420578"/>
    <w:rsid w:val="00425D0F"/>
    <w:rsid w:val="00441C5B"/>
    <w:rsid w:val="00451149"/>
    <w:rsid w:val="00454D32"/>
    <w:rsid w:val="00455754"/>
    <w:rsid w:val="00464AE3"/>
    <w:rsid w:val="00472D9E"/>
    <w:rsid w:val="00474A66"/>
    <w:rsid w:val="00475F75"/>
    <w:rsid w:val="00477C56"/>
    <w:rsid w:val="0048404C"/>
    <w:rsid w:val="004868AD"/>
    <w:rsid w:val="00492BDE"/>
    <w:rsid w:val="00493EA4"/>
    <w:rsid w:val="004A117E"/>
    <w:rsid w:val="004A1B8C"/>
    <w:rsid w:val="004A49A9"/>
    <w:rsid w:val="004C54F8"/>
    <w:rsid w:val="004E1D24"/>
    <w:rsid w:val="004F0F78"/>
    <w:rsid w:val="004F20E7"/>
    <w:rsid w:val="004F4A14"/>
    <w:rsid w:val="005046DD"/>
    <w:rsid w:val="005058EC"/>
    <w:rsid w:val="00515E94"/>
    <w:rsid w:val="00516F8D"/>
    <w:rsid w:val="00521BC3"/>
    <w:rsid w:val="00522426"/>
    <w:rsid w:val="005308AA"/>
    <w:rsid w:val="00530EB7"/>
    <w:rsid w:val="005323A7"/>
    <w:rsid w:val="00533597"/>
    <w:rsid w:val="00534770"/>
    <w:rsid w:val="0053676F"/>
    <w:rsid w:val="00537836"/>
    <w:rsid w:val="00544038"/>
    <w:rsid w:val="00554A33"/>
    <w:rsid w:val="00560CF8"/>
    <w:rsid w:val="00561AEF"/>
    <w:rsid w:val="00562763"/>
    <w:rsid w:val="00582D0C"/>
    <w:rsid w:val="00587587"/>
    <w:rsid w:val="00590712"/>
    <w:rsid w:val="00590C5C"/>
    <w:rsid w:val="00593F05"/>
    <w:rsid w:val="00595EA8"/>
    <w:rsid w:val="00595FC4"/>
    <w:rsid w:val="005A135D"/>
    <w:rsid w:val="005A1CEE"/>
    <w:rsid w:val="005A2FF0"/>
    <w:rsid w:val="005B4C58"/>
    <w:rsid w:val="005C181C"/>
    <w:rsid w:val="005C1FB1"/>
    <w:rsid w:val="005C30E5"/>
    <w:rsid w:val="005D47E3"/>
    <w:rsid w:val="005E1DB0"/>
    <w:rsid w:val="005E333A"/>
    <w:rsid w:val="005F79EC"/>
    <w:rsid w:val="00607A97"/>
    <w:rsid w:val="006136DB"/>
    <w:rsid w:val="00621427"/>
    <w:rsid w:val="006223AD"/>
    <w:rsid w:val="006230A8"/>
    <w:rsid w:val="00630462"/>
    <w:rsid w:val="006349AD"/>
    <w:rsid w:val="00657791"/>
    <w:rsid w:val="006603B1"/>
    <w:rsid w:val="00665157"/>
    <w:rsid w:val="00674971"/>
    <w:rsid w:val="0068041C"/>
    <w:rsid w:val="00685DE4"/>
    <w:rsid w:val="00686415"/>
    <w:rsid w:val="00686CB2"/>
    <w:rsid w:val="006933BC"/>
    <w:rsid w:val="0069345E"/>
    <w:rsid w:val="00694398"/>
    <w:rsid w:val="00694EEA"/>
    <w:rsid w:val="006952B3"/>
    <w:rsid w:val="006A296A"/>
    <w:rsid w:val="006A39F9"/>
    <w:rsid w:val="006A3C6D"/>
    <w:rsid w:val="006A433B"/>
    <w:rsid w:val="006C04A8"/>
    <w:rsid w:val="006C197C"/>
    <w:rsid w:val="006C5347"/>
    <w:rsid w:val="006C57AD"/>
    <w:rsid w:val="006D0509"/>
    <w:rsid w:val="006D1CDB"/>
    <w:rsid w:val="006E2F96"/>
    <w:rsid w:val="006E34DE"/>
    <w:rsid w:val="006E3942"/>
    <w:rsid w:val="006F78EF"/>
    <w:rsid w:val="0070792B"/>
    <w:rsid w:val="0071219F"/>
    <w:rsid w:val="00713666"/>
    <w:rsid w:val="00713BC5"/>
    <w:rsid w:val="00713ECB"/>
    <w:rsid w:val="007157CB"/>
    <w:rsid w:val="007211AF"/>
    <w:rsid w:val="00725D3E"/>
    <w:rsid w:val="007263C9"/>
    <w:rsid w:val="00727C73"/>
    <w:rsid w:val="007319CE"/>
    <w:rsid w:val="00745113"/>
    <w:rsid w:val="00751A8A"/>
    <w:rsid w:val="0075437C"/>
    <w:rsid w:val="007560E7"/>
    <w:rsid w:val="00760064"/>
    <w:rsid w:val="00763036"/>
    <w:rsid w:val="007745C4"/>
    <w:rsid w:val="0077474B"/>
    <w:rsid w:val="007779C4"/>
    <w:rsid w:val="00783F0F"/>
    <w:rsid w:val="0078405B"/>
    <w:rsid w:val="00793D14"/>
    <w:rsid w:val="007954CE"/>
    <w:rsid w:val="007A52E3"/>
    <w:rsid w:val="007B449D"/>
    <w:rsid w:val="007C53CA"/>
    <w:rsid w:val="007C5D43"/>
    <w:rsid w:val="007D3B99"/>
    <w:rsid w:val="007D4D78"/>
    <w:rsid w:val="007E3CF2"/>
    <w:rsid w:val="007E3EC7"/>
    <w:rsid w:val="007F2B4B"/>
    <w:rsid w:val="007F4651"/>
    <w:rsid w:val="00802486"/>
    <w:rsid w:val="0080292F"/>
    <w:rsid w:val="008042C8"/>
    <w:rsid w:val="0080598D"/>
    <w:rsid w:val="00806FF7"/>
    <w:rsid w:val="008123A0"/>
    <w:rsid w:val="0082066B"/>
    <w:rsid w:val="00821D2B"/>
    <w:rsid w:val="00825E5D"/>
    <w:rsid w:val="008262A4"/>
    <w:rsid w:val="008360A2"/>
    <w:rsid w:val="008445FB"/>
    <w:rsid w:val="0084655C"/>
    <w:rsid w:val="00850FEB"/>
    <w:rsid w:val="008510BC"/>
    <w:rsid w:val="0085635A"/>
    <w:rsid w:val="00857E6A"/>
    <w:rsid w:val="00861F41"/>
    <w:rsid w:val="00862614"/>
    <w:rsid w:val="00864372"/>
    <w:rsid w:val="00874BCA"/>
    <w:rsid w:val="00874D11"/>
    <w:rsid w:val="00896978"/>
    <w:rsid w:val="00897001"/>
    <w:rsid w:val="00897E43"/>
    <w:rsid w:val="008A460F"/>
    <w:rsid w:val="008B20CE"/>
    <w:rsid w:val="008B4711"/>
    <w:rsid w:val="008C3D33"/>
    <w:rsid w:val="008C58FA"/>
    <w:rsid w:val="008C5C8C"/>
    <w:rsid w:val="008C7C59"/>
    <w:rsid w:val="008D0535"/>
    <w:rsid w:val="008D5502"/>
    <w:rsid w:val="008E2F01"/>
    <w:rsid w:val="008F4ADE"/>
    <w:rsid w:val="00905386"/>
    <w:rsid w:val="009076A0"/>
    <w:rsid w:val="00907B21"/>
    <w:rsid w:val="00911918"/>
    <w:rsid w:val="00917752"/>
    <w:rsid w:val="009303EF"/>
    <w:rsid w:val="0093302C"/>
    <w:rsid w:val="00935697"/>
    <w:rsid w:val="00940B9B"/>
    <w:rsid w:val="0094278C"/>
    <w:rsid w:val="00944D0A"/>
    <w:rsid w:val="0096298E"/>
    <w:rsid w:val="00964FD8"/>
    <w:rsid w:val="00965206"/>
    <w:rsid w:val="00967021"/>
    <w:rsid w:val="00974B7F"/>
    <w:rsid w:val="009767F1"/>
    <w:rsid w:val="00983572"/>
    <w:rsid w:val="00984D85"/>
    <w:rsid w:val="00986199"/>
    <w:rsid w:val="00991512"/>
    <w:rsid w:val="00997522"/>
    <w:rsid w:val="009A18EE"/>
    <w:rsid w:val="009A590D"/>
    <w:rsid w:val="009B337F"/>
    <w:rsid w:val="009B6E3D"/>
    <w:rsid w:val="009B730E"/>
    <w:rsid w:val="009C0A3D"/>
    <w:rsid w:val="009C1C0B"/>
    <w:rsid w:val="009D290A"/>
    <w:rsid w:val="00A05B33"/>
    <w:rsid w:val="00A07674"/>
    <w:rsid w:val="00A15EA6"/>
    <w:rsid w:val="00A16421"/>
    <w:rsid w:val="00A16470"/>
    <w:rsid w:val="00A16FB7"/>
    <w:rsid w:val="00A214D5"/>
    <w:rsid w:val="00A22012"/>
    <w:rsid w:val="00A25639"/>
    <w:rsid w:val="00A275AA"/>
    <w:rsid w:val="00A30F5A"/>
    <w:rsid w:val="00A37D8F"/>
    <w:rsid w:val="00A53505"/>
    <w:rsid w:val="00A54DBB"/>
    <w:rsid w:val="00A60BBA"/>
    <w:rsid w:val="00A85FA0"/>
    <w:rsid w:val="00A876C9"/>
    <w:rsid w:val="00A9312C"/>
    <w:rsid w:val="00A97145"/>
    <w:rsid w:val="00AA22BF"/>
    <w:rsid w:val="00AA7A3C"/>
    <w:rsid w:val="00AB6106"/>
    <w:rsid w:val="00AC2615"/>
    <w:rsid w:val="00AC6743"/>
    <w:rsid w:val="00AC757F"/>
    <w:rsid w:val="00AE3B73"/>
    <w:rsid w:val="00AE5936"/>
    <w:rsid w:val="00AF2247"/>
    <w:rsid w:val="00AF62CD"/>
    <w:rsid w:val="00AF793A"/>
    <w:rsid w:val="00B0040F"/>
    <w:rsid w:val="00B01C98"/>
    <w:rsid w:val="00B07C33"/>
    <w:rsid w:val="00B123F3"/>
    <w:rsid w:val="00B16C36"/>
    <w:rsid w:val="00B22861"/>
    <w:rsid w:val="00B238A1"/>
    <w:rsid w:val="00B33A74"/>
    <w:rsid w:val="00B43A40"/>
    <w:rsid w:val="00B46B08"/>
    <w:rsid w:val="00B46DDB"/>
    <w:rsid w:val="00B53108"/>
    <w:rsid w:val="00B5592F"/>
    <w:rsid w:val="00B7026A"/>
    <w:rsid w:val="00B778AA"/>
    <w:rsid w:val="00B835C5"/>
    <w:rsid w:val="00B83CF9"/>
    <w:rsid w:val="00B83ED6"/>
    <w:rsid w:val="00B84BA8"/>
    <w:rsid w:val="00B85A04"/>
    <w:rsid w:val="00B87CDF"/>
    <w:rsid w:val="00B90863"/>
    <w:rsid w:val="00B92D33"/>
    <w:rsid w:val="00B9697C"/>
    <w:rsid w:val="00BA06DB"/>
    <w:rsid w:val="00BA0B1F"/>
    <w:rsid w:val="00BA4BE7"/>
    <w:rsid w:val="00BA58AA"/>
    <w:rsid w:val="00BA7E4E"/>
    <w:rsid w:val="00BB2D71"/>
    <w:rsid w:val="00BC47E2"/>
    <w:rsid w:val="00BD0074"/>
    <w:rsid w:val="00BD2041"/>
    <w:rsid w:val="00BE71ED"/>
    <w:rsid w:val="00BE7B15"/>
    <w:rsid w:val="00BF2B53"/>
    <w:rsid w:val="00BF4F8C"/>
    <w:rsid w:val="00BF6CA2"/>
    <w:rsid w:val="00BF79F2"/>
    <w:rsid w:val="00C0019C"/>
    <w:rsid w:val="00C00709"/>
    <w:rsid w:val="00C07CA8"/>
    <w:rsid w:val="00C130E5"/>
    <w:rsid w:val="00C15B27"/>
    <w:rsid w:val="00C22D3B"/>
    <w:rsid w:val="00C306D3"/>
    <w:rsid w:val="00C31668"/>
    <w:rsid w:val="00C32AB1"/>
    <w:rsid w:val="00C34CA5"/>
    <w:rsid w:val="00C5331A"/>
    <w:rsid w:val="00C575F1"/>
    <w:rsid w:val="00C603F7"/>
    <w:rsid w:val="00C65D17"/>
    <w:rsid w:val="00C8624B"/>
    <w:rsid w:val="00C950F6"/>
    <w:rsid w:val="00CA0534"/>
    <w:rsid w:val="00CA104F"/>
    <w:rsid w:val="00CA6A1A"/>
    <w:rsid w:val="00CB2CBF"/>
    <w:rsid w:val="00CB5E92"/>
    <w:rsid w:val="00CB6250"/>
    <w:rsid w:val="00CC06DE"/>
    <w:rsid w:val="00CC13E9"/>
    <w:rsid w:val="00CC1820"/>
    <w:rsid w:val="00CC4C9F"/>
    <w:rsid w:val="00CD218E"/>
    <w:rsid w:val="00CE144A"/>
    <w:rsid w:val="00CE49FC"/>
    <w:rsid w:val="00CE613F"/>
    <w:rsid w:val="00CF08C3"/>
    <w:rsid w:val="00CF2C57"/>
    <w:rsid w:val="00CF3D7B"/>
    <w:rsid w:val="00CF42A4"/>
    <w:rsid w:val="00D23B70"/>
    <w:rsid w:val="00D27D7E"/>
    <w:rsid w:val="00D31E90"/>
    <w:rsid w:val="00D35A69"/>
    <w:rsid w:val="00D360DE"/>
    <w:rsid w:val="00D36814"/>
    <w:rsid w:val="00D43E16"/>
    <w:rsid w:val="00D510AD"/>
    <w:rsid w:val="00D5240C"/>
    <w:rsid w:val="00D63697"/>
    <w:rsid w:val="00D66467"/>
    <w:rsid w:val="00D66AB6"/>
    <w:rsid w:val="00D749EA"/>
    <w:rsid w:val="00D7752A"/>
    <w:rsid w:val="00D81804"/>
    <w:rsid w:val="00D97047"/>
    <w:rsid w:val="00DA3AF0"/>
    <w:rsid w:val="00DA7A6F"/>
    <w:rsid w:val="00DB1B3B"/>
    <w:rsid w:val="00DB3147"/>
    <w:rsid w:val="00DC2546"/>
    <w:rsid w:val="00DC67C7"/>
    <w:rsid w:val="00DD42DA"/>
    <w:rsid w:val="00DD6B3D"/>
    <w:rsid w:val="00DE7213"/>
    <w:rsid w:val="00DF413C"/>
    <w:rsid w:val="00E0065D"/>
    <w:rsid w:val="00E05DC1"/>
    <w:rsid w:val="00E12B1C"/>
    <w:rsid w:val="00E15538"/>
    <w:rsid w:val="00E24E12"/>
    <w:rsid w:val="00E27C67"/>
    <w:rsid w:val="00E32675"/>
    <w:rsid w:val="00E3404A"/>
    <w:rsid w:val="00E35637"/>
    <w:rsid w:val="00E430BC"/>
    <w:rsid w:val="00E43194"/>
    <w:rsid w:val="00E473FC"/>
    <w:rsid w:val="00E516A0"/>
    <w:rsid w:val="00E55340"/>
    <w:rsid w:val="00E56ECC"/>
    <w:rsid w:val="00E81F23"/>
    <w:rsid w:val="00E866D4"/>
    <w:rsid w:val="00E93101"/>
    <w:rsid w:val="00EA19AD"/>
    <w:rsid w:val="00EA7EFE"/>
    <w:rsid w:val="00EB4A45"/>
    <w:rsid w:val="00EB4FE4"/>
    <w:rsid w:val="00EB7D0C"/>
    <w:rsid w:val="00EC0AA7"/>
    <w:rsid w:val="00EC268B"/>
    <w:rsid w:val="00EC4FC0"/>
    <w:rsid w:val="00EC6259"/>
    <w:rsid w:val="00ED4538"/>
    <w:rsid w:val="00EE67EB"/>
    <w:rsid w:val="00EE693B"/>
    <w:rsid w:val="00EE6A24"/>
    <w:rsid w:val="00F0058B"/>
    <w:rsid w:val="00F01200"/>
    <w:rsid w:val="00F12EED"/>
    <w:rsid w:val="00F131F0"/>
    <w:rsid w:val="00F22290"/>
    <w:rsid w:val="00F32240"/>
    <w:rsid w:val="00F366F2"/>
    <w:rsid w:val="00F407EE"/>
    <w:rsid w:val="00F546BE"/>
    <w:rsid w:val="00F557D3"/>
    <w:rsid w:val="00F64921"/>
    <w:rsid w:val="00F718BB"/>
    <w:rsid w:val="00F729A3"/>
    <w:rsid w:val="00F72C0E"/>
    <w:rsid w:val="00F75A40"/>
    <w:rsid w:val="00F771CA"/>
    <w:rsid w:val="00F81434"/>
    <w:rsid w:val="00F819BA"/>
    <w:rsid w:val="00F82734"/>
    <w:rsid w:val="00F82FFC"/>
    <w:rsid w:val="00F90158"/>
    <w:rsid w:val="00F92A2B"/>
    <w:rsid w:val="00F93BDB"/>
    <w:rsid w:val="00F94289"/>
    <w:rsid w:val="00FA0F63"/>
    <w:rsid w:val="00FA2411"/>
    <w:rsid w:val="00FC4BA5"/>
    <w:rsid w:val="00FD1D29"/>
    <w:rsid w:val="00FD7461"/>
    <w:rsid w:val="00FE2D4E"/>
    <w:rsid w:val="00FE31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610FF5A"/>
  <w15:chartTrackingRefBased/>
  <w15:docId w15:val="{A2D3E0D4-6434-42E1-8F45-72F6E5B012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010C58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eastAsia="pl-PL"/>
    </w:rPr>
  </w:style>
  <w:style w:type="paragraph" w:styleId="Nagwek1">
    <w:name w:val="heading 1"/>
    <w:basedOn w:val="Akapitzlist"/>
    <w:next w:val="Normalny"/>
    <w:link w:val="Nagwek1Znak"/>
    <w:uiPriority w:val="9"/>
    <w:qFormat/>
    <w:rsid w:val="008E2F01"/>
    <w:pPr>
      <w:numPr>
        <w:numId w:val="5"/>
      </w:numPr>
      <w:spacing w:before="360" w:after="120"/>
      <w:outlineLvl w:val="0"/>
    </w:pPr>
    <w:rPr>
      <w:b/>
      <w:bCs/>
      <w:lang w:eastAsia="ar-SA"/>
    </w:rPr>
  </w:style>
  <w:style w:type="paragraph" w:styleId="Nagwek2">
    <w:name w:val="heading 2"/>
    <w:basedOn w:val="Nagwek1"/>
    <w:next w:val="Normalny"/>
    <w:link w:val="Nagwek2Znak"/>
    <w:uiPriority w:val="9"/>
    <w:unhideWhenUsed/>
    <w:qFormat/>
    <w:rsid w:val="001D4D51"/>
    <w:pPr>
      <w:numPr>
        <w:ilvl w:val="1"/>
      </w:numPr>
      <w:spacing w:before="80" w:after="0"/>
      <w:outlineLvl w:val="1"/>
    </w:pPr>
    <w:rPr>
      <w:b w:val="0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5E1DB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Nagwek4">
    <w:name w:val="heading 4"/>
    <w:aliases w:val="Bullet 11,Bullet 12,Bullet 13,Bullet 14,Bullet 15,Bullet 16,Sub-Minor,Project table,Propos,Level 2 - a,h4,H4,14,l4,4,141,h41,l41,41,142,h42,l42,h43,a.,Map Title,42,parapoint,¶,143,h44,l43,43,1411,h411,l411,411,1421,h421,l421,h431,a.1,421"/>
    <w:basedOn w:val="Normalny"/>
    <w:next w:val="Normalny"/>
    <w:link w:val="Nagwek4Znak"/>
    <w:qFormat/>
    <w:rsid w:val="00AF793A"/>
    <w:pPr>
      <w:keepNext/>
      <w:outlineLvl w:val="3"/>
    </w:pPr>
    <w:rPr>
      <w:lang w:eastAsia="ar-SA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A85FA0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E2F01"/>
    <w:rPr>
      <w:rFonts w:ascii="Calibri" w:eastAsia="Times New Roman" w:hAnsi="Calibri" w:cs="Times New Roman"/>
      <w:b/>
      <w:bCs/>
      <w:sz w:val="20"/>
      <w:szCs w:val="20"/>
      <w:lang w:eastAsia="ar-SA"/>
    </w:rPr>
  </w:style>
  <w:style w:type="character" w:customStyle="1" w:styleId="Nagwek2Znak">
    <w:name w:val="Nagłówek 2 Znak"/>
    <w:basedOn w:val="Domylnaczcionkaakapitu"/>
    <w:link w:val="Nagwek2"/>
    <w:uiPriority w:val="9"/>
    <w:rsid w:val="001D4D51"/>
    <w:rPr>
      <w:rFonts w:ascii="Calibri" w:eastAsia="Times New Roman" w:hAnsi="Calibri" w:cs="Times New Roman"/>
      <w:bCs/>
      <w:sz w:val="20"/>
      <w:szCs w:val="20"/>
      <w:lang w:eastAsia="ar-SA"/>
    </w:rPr>
  </w:style>
  <w:style w:type="character" w:customStyle="1" w:styleId="Nagwek4Znak">
    <w:name w:val="Nagłówek 4 Znak"/>
    <w:aliases w:val="Bullet 11 Znak,Bullet 12 Znak,Bullet 13 Znak,Bullet 14 Znak,Bullet 15 Znak,Bullet 16 Znak,Sub-Minor Znak,Project table Znak,Propos Znak,Level 2 - a Znak,h4 Znak,H4 Znak,14 Znak,l4 Znak,4 Znak,141 Znak,h41 Znak,l41 Znak,41 Znak,142 Znak"/>
    <w:basedOn w:val="Domylnaczcionkaakapitu"/>
    <w:link w:val="Nagwek4"/>
    <w:rsid w:val="00AF793A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Nagwek">
    <w:name w:val="header"/>
    <w:aliases w:val="Nagłówek strony"/>
    <w:basedOn w:val="Normalny"/>
    <w:link w:val="NagwekZnak"/>
    <w:uiPriority w:val="99"/>
    <w:rsid w:val="00AF793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AF793A"/>
    <w:rPr>
      <w:rFonts w:ascii="Times New Roman" w:eastAsia="Times New Roman" w:hAnsi="Times New Roman" w:cs="Times New Roman"/>
      <w:sz w:val="28"/>
      <w:szCs w:val="20"/>
      <w:lang w:eastAsia="pl-PL"/>
    </w:rPr>
  </w:style>
  <w:style w:type="paragraph" w:styleId="Stopka">
    <w:name w:val="footer"/>
    <w:basedOn w:val="Normalny"/>
    <w:link w:val="StopkaZnak"/>
    <w:uiPriority w:val="99"/>
    <w:rsid w:val="00AF793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793A"/>
    <w:rPr>
      <w:rFonts w:ascii="Times New Roman" w:eastAsia="Times New Roman" w:hAnsi="Times New Roman" w:cs="Times New Roman"/>
      <w:sz w:val="28"/>
      <w:szCs w:val="20"/>
      <w:lang w:eastAsia="pl-PL"/>
    </w:rPr>
  </w:style>
  <w:style w:type="character" w:styleId="Hipercze">
    <w:name w:val="Hyperlink"/>
    <w:uiPriority w:val="99"/>
    <w:rsid w:val="00AF793A"/>
    <w:rPr>
      <w:color w:val="0000FF"/>
      <w:u w:val="single"/>
    </w:rPr>
  </w:style>
  <w:style w:type="character" w:styleId="UyteHipercze">
    <w:name w:val="FollowedHyperlink"/>
    <w:semiHidden/>
    <w:rsid w:val="00AF793A"/>
    <w:rPr>
      <w:color w:val="800080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F793A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F793A"/>
    <w:rPr>
      <w:rFonts w:ascii="Tahoma" w:eastAsia="Times New Roman" w:hAnsi="Tahoma" w:cs="Tahoma"/>
      <w:sz w:val="16"/>
      <w:szCs w:val="16"/>
      <w:lang w:eastAsia="pl-PL"/>
    </w:rPr>
  </w:style>
  <w:style w:type="paragraph" w:styleId="Akapitzlist">
    <w:name w:val="List Paragraph"/>
    <w:aliases w:val="CW_Lista,List Paragraph,Akapit z listą BS,Kolorowa lista — akcent 11,Nagłowek 3,Numerowanie,L1,Preambuła,Dot pt,F5 List Paragraph,Recommendation,List Paragraph11,lp1,maz_wyliczenie,opis dzialania,K-P_odwolanie,A_wyliczenie,Normal,Normal2"/>
    <w:basedOn w:val="Normalny"/>
    <w:link w:val="AkapitzlistZnak"/>
    <w:uiPriority w:val="34"/>
    <w:qFormat/>
    <w:rsid w:val="00AF793A"/>
    <w:pPr>
      <w:ind w:left="708"/>
    </w:pPr>
  </w:style>
  <w:style w:type="paragraph" w:styleId="Bezodstpw">
    <w:name w:val="No Spacing"/>
    <w:aliases w:val="tytuły rozdziałów"/>
    <w:link w:val="BezodstpwZnak"/>
    <w:uiPriority w:val="1"/>
    <w:qFormat/>
    <w:rsid w:val="00AF793A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efault">
    <w:name w:val="Default"/>
    <w:rsid w:val="00AF793A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styleId="NormalnyWeb">
    <w:name w:val="Normal (Web)"/>
    <w:basedOn w:val="Normalny"/>
    <w:uiPriority w:val="99"/>
    <w:rsid w:val="00AF793A"/>
    <w:pPr>
      <w:spacing w:before="100" w:beforeAutospacing="1" w:after="100" w:afterAutospacing="1"/>
    </w:pPr>
    <w:rPr>
      <w:sz w:val="24"/>
      <w:szCs w:val="24"/>
    </w:rPr>
  </w:style>
  <w:style w:type="paragraph" w:customStyle="1" w:styleId="p1">
    <w:name w:val="p1"/>
    <w:basedOn w:val="Normalny"/>
    <w:rsid w:val="00AF793A"/>
    <w:pPr>
      <w:jc w:val="center"/>
    </w:pPr>
    <w:rPr>
      <w:rFonts w:ascii="Arial" w:hAnsi="Arial"/>
      <w:b/>
      <w:sz w:val="26"/>
    </w:rPr>
  </w:style>
  <w:style w:type="table" w:styleId="Tabela-Siatka">
    <w:name w:val="Table Grid"/>
    <w:basedOn w:val="Standardowy"/>
    <w:uiPriority w:val="39"/>
    <w:rsid w:val="00AF793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yle2">
    <w:name w:val="style2"/>
    <w:rsid w:val="00AF793A"/>
  </w:style>
  <w:style w:type="paragraph" w:customStyle="1" w:styleId="Tekstpodstawowywcity22">
    <w:name w:val="Tekst podstawowy wcięty 22"/>
    <w:basedOn w:val="Normalny"/>
    <w:rsid w:val="00AF793A"/>
    <w:pPr>
      <w:ind w:left="284"/>
    </w:pPr>
    <w:rPr>
      <w:sz w:val="22"/>
      <w:szCs w:val="24"/>
      <w:lang w:eastAsia="ar-SA"/>
    </w:rPr>
  </w:style>
  <w:style w:type="table" w:customStyle="1" w:styleId="Tabela-Siatka1">
    <w:name w:val="Tabela - Siatka1"/>
    <w:basedOn w:val="Standardowy"/>
    <w:next w:val="Tabela-Siatka"/>
    <w:uiPriority w:val="59"/>
    <w:rsid w:val="00AF793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uiPriority w:val="99"/>
    <w:semiHidden/>
    <w:unhideWhenUsed/>
    <w:rsid w:val="00AF793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F793A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F793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F793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F793A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Styl1">
    <w:name w:val="Styl1"/>
    <w:basedOn w:val="Normalny"/>
    <w:rsid w:val="00AF793A"/>
    <w:pPr>
      <w:spacing w:before="240"/>
    </w:pPr>
    <w:rPr>
      <w:rFonts w:ascii="Arial" w:hAnsi="Arial" w:cs="TimesNewRomanPSMT"/>
      <w:sz w:val="24"/>
    </w:rPr>
  </w:style>
  <w:style w:type="paragraph" w:customStyle="1" w:styleId="tytu">
    <w:name w:val="tytuł"/>
    <w:basedOn w:val="Normalny"/>
    <w:next w:val="Normalny"/>
    <w:autoRedefine/>
    <w:rsid w:val="00C00709"/>
    <w:pPr>
      <w:spacing w:after="240"/>
      <w:ind w:left="527"/>
      <w:outlineLvl w:val="0"/>
    </w:pPr>
    <w:rPr>
      <w:b/>
      <w:sz w:val="22"/>
      <w:szCs w:val="22"/>
    </w:rPr>
  </w:style>
  <w:style w:type="paragraph" w:customStyle="1" w:styleId="divpoint">
    <w:name w:val="div.point"/>
    <w:uiPriority w:val="99"/>
    <w:rsid w:val="00AF793A"/>
    <w:pPr>
      <w:widowControl w:val="0"/>
      <w:autoSpaceDE w:val="0"/>
      <w:autoSpaceDN w:val="0"/>
      <w:adjustRightInd w:val="0"/>
      <w:spacing w:after="0" w:line="40" w:lineRule="atLeast"/>
    </w:pPr>
    <w:rPr>
      <w:rFonts w:ascii="Helvetica" w:eastAsia="Times New Roman" w:hAnsi="Helvetica" w:cs="Helvetica"/>
      <w:color w:val="000000"/>
      <w:sz w:val="18"/>
      <w:szCs w:val="18"/>
      <w:lang w:eastAsia="pl-PL"/>
    </w:rPr>
  </w:style>
  <w:style w:type="paragraph" w:customStyle="1" w:styleId="pzp">
    <w:name w:val="pzp"/>
    <w:basedOn w:val="Akapitzlist"/>
    <w:rsid w:val="00AF793A"/>
    <w:pPr>
      <w:spacing w:after="200"/>
      <w:ind w:left="357" w:hanging="357"/>
    </w:pPr>
    <w:rPr>
      <w:rFonts w:ascii="Arial" w:hAnsi="Arial" w:cs="Arial"/>
      <w:sz w:val="22"/>
      <w:szCs w:val="22"/>
      <w:lang w:eastAsia="ar-SA"/>
    </w:rPr>
  </w:style>
  <w:style w:type="character" w:customStyle="1" w:styleId="AkapitzlistZnak">
    <w:name w:val="Akapit z listą Znak"/>
    <w:aliases w:val="CW_Lista Znak,List Paragraph Znak,Akapit z listą BS Znak,Kolorowa lista — akcent 11 Znak,Nagłowek 3 Znak,Numerowanie Znak,L1 Znak,Preambuła Znak,Dot pt Znak,F5 List Paragraph Znak,Recommendation Znak,List Paragraph11 Znak,lp1 Znak"/>
    <w:link w:val="Akapitzlist"/>
    <w:uiPriority w:val="34"/>
    <w:qFormat/>
    <w:locked/>
    <w:rsid w:val="00AF793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Zwykytekst">
    <w:name w:val="Plain Text"/>
    <w:basedOn w:val="Normalny"/>
    <w:link w:val="ZwykytekstZnak"/>
    <w:rsid w:val="00AF793A"/>
    <w:pPr>
      <w:autoSpaceDE w:val="0"/>
      <w:autoSpaceDN w:val="0"/>
      <w:spacing w:before="90" w:line="380" w:lineRule="atLeast"/>
    </w:pPr>
    <w:rPr>
      <w:rFonts w:ascii="Courier New" w:hAnsi="Courier New"/>
      <w:w w:val="89"/>
      <w:sz w:val="25"/>
      <w:lang w:val="x-none" w:eastAsia="x-none"/>
    </w:rPr>
  </w:style>
  <w:style w:type="character" w:customStyle="1" w:styleId="ZwykytekstZnak">
    <w:name w:val="Zwykły tekst Znak"/>
    <w:basedOn w:val="Domylnaczcionkaakapitu"/>
    <w:link w:val="Zwykytekst"/>
    <w:rsid w:val="00AF793A"/>
    <w:rPr>
      <w:rFonts w:ascii="Courier New" w:eastAsia="Times New Roman" w:hAnsi="Courier New" w:cs="Times New Roman"/>
      <w:w w:val="89"/>
      <w:sz w:val="25"/>
      <w:szCs w:val="20"/>
      <w:lang w:val="x-none" w:eastAsia="x-none"/>
    </w:rPr>
  </w:style>
  <w:style w:type="character" w:customStyle="1" w:styleId="FontStyle32">
    <w:name w:val="Font Style32"/>
    <w:basedOn w:val="Domylnaczcionkaakapitu"/>
    <w:rsid w:val="00AF793A"/>
    <w:rPr>
      <w:rFonts w:ascii="Times New Roman" w:eastAsia="Times New Roman" w:hAnsi="Times New Roman" w:cs="Times New Roman"/>
      <w:sz w:val="22"/>
      <w:szCs w:val="22"/>
    </w:rPr>
  </w:style>
  <w:style w:type="paragraph" w:customStyle="1" w:styleId="opispola">
    <w:name w:val="opis pola"/>
    <w:basedOn w:val="Normalny"/>
    <w:rsid w:val="00AF793A"/>
    <w:pPr>
      <w:numPr>
        <w:numId w:val="1"/>
      </w:numPr>
      <w:spacing w:after="160" w:line="280" w:lineRule="atLeast"/>
      <w:ind w:left="357" w:hanging="357"/>
    </w:pPr>
    <w:rPr>
      <w:rFonts w:ascii="Verdana" w:hAnsi="Verdana"/>
      <w:color w:val="000000"/>
    </w:rPr>
  </w:style>
  <w:style w:type="paragraph" w:customStyle="1" w:styleId="Standard">
    <w:name w:val="Standard"/>
    <w:rsid w:val="00AF793A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Arial" w:hAnsi="Arial" w:cs="Arial"/>
      <w:kern w:val="3"/>
      <w:szCs w:val="24"/>
      <w:lang w:eastAsia="zh-CN" w:bidi="hi-IN"/>
    </w:rPr>
  </w:style>
  <w:style w:type="paragraph" w:customStyle="1" w:styleId="Standarduser">
    <w:name w:val="Standard (user)"/>
    <w:rsid w:val="00AF793A"/>
    <w:pPr>
      <w:suppressAutoHyphens/>
      <w:autoSpaceDN w:val="0"/>
      <w:spacing w:after="0" w:line="240" w:lineRule="auto"/>
      <w:textAlignment w:val="baseline"/>
    </w:pPr>
    <w:rPr>
      <w:rFonts w:ascii="Arial" w:eastAsia="Arial" w:hAnsi="Arial" w:cs="Arial"/>
      <w:kern w:val="3"/>
      <w:sz w:val="21"/>
      <w:szCs w:val="24"/>
      <w:lang w:eastAsia="zh-CN" w:bidi="hi-IN"/>
    </w:rPr>
  </w:style>
  <w:style w:type="paragraph" w:styleId="Lista">
    <w:name w:val="List"/>
    <w:basedOn w:val="Normalny"/>
    <w:rsid w:val="00AF793A"/>
    <w:pPr>
      <w:autoSpaceDE w:val="0"/>
      <w:autoSpaceDN w:val="0"/>
      <w:spacing w:before="90" w:line="380" w:lineRule="atLeast"/>
    </w:pPr>
    <w:rPr>
      <w:w w:val="89"/>
      <w:sz w:val="25"/>
    </w:rPr>
  </w:style>
  <w:style w:type="paragraph" w:customStyle="1" w:styleId="TableParagraph">
    <w:name w:val="Table Paragraph"/>
    <w:basedOn w:val="Normalny"/>
    <w:uiPriority w:val="1"/>
    <w:qFormat/>
    <w:rsid w:val="00AF793A"/>
    <w:pPr>
      <w:numPr>
        <w:numId w:val="2"/>
      </w:numPr>
      <w:autoSpaceDE w:val="0"/>
      <w:autoSpaceDN w:val="0"/>
    </w:pPr>
    <w:rPr>
      <w:rFonts w:ascii="Avenir-Light" w:eastAsia="Avenir-Light" w:hAnsi="Avenir-Light" w:cs="Avenir-Light"/>
      <w:sz w:val="22"/>
      <w:szCs w:val="22"/>
      <w:lang w:val="en-US" w:eastAsia="en-US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F793A"/>
    <w:rPr>
      <w:color w:val="605E5C"/>
      <w:shd w:val="clear" w:color="auto" w:fill="E1DFDD"/>
    </w:rPr>
  </w:style>
  <w:style w:type="paragraph" w:customStyle="1" w:styleId="Style20">
    <w:name w:val="Style2"/>
    <w:basedOn w:val="Normalny"/>
    <w:rsid w:val="00AF793A"/>
    <w:pPr>
      <w:autoSpaceDE w:val="0"/>
      <w:autoSpaceDN w:val="0"/>
      <w:adjustRightInd w:val="0"/>
      <w:spacing w:line="379" w:lineRule="exact"/>
      <w:jc w:val="center"/>
    </w:pPr>
    <w:rPr>
      <w:sz w:val="24"/>
      <w:szCs w:val="24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AF793A"/>
    <w:rPr>
      <w:color w:val="605E5C"/>
      <w:shd w:val="clear" w:color="auto" w:fill="E1DFDD"/>
    </w:rPr>
  </w:style>
  <w:style w:type="character" w:styleId="Pogrubienie">
    <w:name w:val="Strong"/>
    <w:basedOn w:val="Domylnaczcionkaakapitu"/>
    <w:uiPriority w:val="22"/>
    <w:qFormat/>
    <w:rsid w:val="00AF793A"/>
    <w:rPr>
      <w:b/>
      <w:bCs/>
    </w:rPr>
  </w:style>
  <w:style w:type="character" w:customStyle="1" w:styleId="sr-only">
    <w:name w:val="sr-only"/>
    <w:basedOn w:val="Domylnaczcionkaakapitu"/>
    <w:rsid w:val="00AF793A"/>
  </w:style>
  <w:style w:type="paragraph" w:styleId="Poprawka">
    <w:name w:val="Revision"/>
    <w:hidden/>
    <w:uiPriority w:val="99"/>
    <w:semiHidden/>
    <w:rsid w:val="00AF793A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F793A"/>
    <w:rPr>
      <w:color w:val="605E5C"/>
      <w:shd w:val="clear" w:color="auto" w:fill="E1DFDD"/>
    </w:rPr>
  </w:style>
  <w:style w:type="character" w:customStyle="1" w:styleId="Znakiprzypiswdolnych">
    <w:name w:val="Znaki przypisów dolnych"/>
    <w:qFormat/>
    <w:rsid w:val="00AF793A"/>
    <w:rPr>
      <w:vertAlign w:val="superscript"/>
    </w:rPr>
  </w:style>
  <w:style w:type="character" w:customStyle="1" w:styleId="Odwoanieprzypisudolnego1">
    <w:name w:val="Odwołanie przypisu dolnego1"/>
    <w:qFormat/>
    <w:rsid w:val="00AF793A"/>
    <w:rPr>
      <w:vertAlign w:val="superscript"/>
    </w:rPr>
  </w:style>
  <w:style w:type="character" w:customStyle="1" w:styleId="Nagwek10">
    <w:name w:val="Nagłówek #1_"/>
    <w:basedOn w:val="Domylnaczcionkaakapitu"/>
    <w:link w:val="Nagwek11"/>
    <w:rsid w:val="00AF793A"/>
    <w:rPr>
      <w:rFonts w:cs="Calibri"/>
      <w:b/>
      <w:bCs/>
      <w:sz w:val="40"/>
      <w:szCs w:val="40"/>
      <w:shd w:val="clear" w:color="auto" w:fill="FFFFFF"/>
    </w:rPr>
  </w:style>
  <w:style w:type="paragraph" w:customStyle="1" w:styleId="Nagwek11">
    <w:name w:val="Nagłówek #1"/>
    <w:basedOn w:val="Normalny"/>
    <w:link w:val="Nagwek10"/>
    <w:rsid w:val="00AF793A"/>
    <w:pPr>
      <w:shd w:val="clear" w:color="auto" w:fill="FFFFFF"/>
      <w:spacing w:before="1060" w:after="420" w:line="488" w:lineRule="exact"/>
      <w:jc w:val="center"/>
      <w:outlineLvl w:val="0"/>
    </w:pPr>
    <w:rPr>
      <w:rFonts w:eastAsiaTheme="minorHAnsi" w:cs="Calibri"/>
      <w:b/>
      <w:bCs/>
      <w:sz w:val="40"/>
      <w:szCs w:val="40"/>
      <w:lang w:eastAsia="en-US"/>
    </w:rPr>
  </w:style>
  <w:style w:type="numbering" w:customStyle="1" w:styleId="WWNum37">
    <w:name w:val="WWNum37"/>
    <w:basedOn w:val="Bezlisty"/>
    <w:rsid w:val="002D04D2"/>
    <w:pPr>
      <w:numPr>
        <w:numId w:val="3"/>
      </w:numPr>
    </w:pPr>
  </w:style>
  <w:style w:type="paragraph" w:styleId="Tytu0">
    <w:name w:val="Title"/>
    <w:basedOn w:val="Normalny"/>
    <w:next w:val="Normalny"/>
    <w:link w:val="TytuZnak"/>
    <w:uiPriority w:val="10"/>
    <w:qFormat/>
    <w:rsid w:val="00115167"/>
    <w:pPr>
      <w:keepNext/>
      <w:keepLines/>
      <w:ind w:right="23"/>
      <w:jc w:val="center"/>
      <w:outlineLvl w:val="0"/>
    </w:pPr>
    <w:rPr>
      <w:rFonts w:cs="Calibri"/>
      <w:b/>
      <w:bCs/>
      <w:sz w:val="48"/>
      <w:szCs w:val="48"/>
      <w:lang w:bidi="pl-PL"/>
    </w:rPr>
  </w:style>
  <w:style w:type="character" w:customStyle="1" w:styleId="TytuZnak">
    <w:name w:val="Tytuł Znak"/>
    <w:basedOn w:val="Domylnaczcionkaakapitu"/>
    <w:link w:val="Tytu0"/>
    <w:uiPriority w:val="10"/>
    <w:rsid w:val="00115167"/>
    <w:rPr>
      <w:rFonts w:ascii="Calibri" w:eastAsia="Calibri" w:hAnsi="Calibri" w:cs="Calibri"/>
      <w:b/>
      <w:bCs/>
      <w:sz w:val="48"/>
      <w:szCs w:val="48"/>
      <w:lang w:eastAsia="pl-PL" w:bidi="pl-PL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5592F"/>
    <w:pPr>
      <w:spacing w:after="259" w:line="292" w:lineRule="exact"/>
      <w:ind w:right="20"/>
      <w:jc w:val="center"/>
    </w:pPr>
    <w:rPr>
      <w:rFonts w:cs="Calibri"/>
      <w:b/>
      <w:bCs/>
      <w:sz w:val="24"/>
      <w:szCs w:val="22"/>
      <w:lang w:bidi="pl-PL"/>
    </w:rPr>
  </w:style>
  <w:style w:type="character" w:customStyle="1" w:styleId="PodtytuZnak">
    <w:name w:val="Podtytuł Znak"/>
    <w:basedOn w:val="Domylnaczcionkaakapitu"/>
    <w:link w:val="Podtytu"/>
    <w:uiPriority w:val="11"/>
    <w:rsid w:val="00B5592F"/>
    <w:rPr>
      <w:rFonts w:ascii="Calibri" w:eastAsia="Calibri" w:hAnsi="Calibri" w:cs="Calibri"/>
      <w:b/>
      <w:bCs/>
      <w:sz w:val="24"/>
      <w:lang w:eastAsia="pl-PL" w:bidi="pl-PL"/>
    </w:rPr>
  </w:style>
  <w:style w:type="paragraph" w:customStyle="1" w:styleId="Podtytu2">
    <w:name w:val="Podtytuł 2"/>
    <w:basedOn w:val="Podtytu"/>
    <w:next w:val="Normalny"/>
    <w:qFormat/>
    <w:rsid w:val="007E3CF2"/>
    <w:rPr>
      <w:bCs w:val="0"/>
      <w:sz w:val="22"/>
    </w:rPr>
  </w:style>
  <w:style w:type="numbering" w:customStyle="1" w:styleId="Styl2">
    <w:name w:val="Styl2"/>
    <w:uiPriority w:val="99"/>
    <w:rsid w:val="001D4D51"/>
    <w:pPr>
      <w:numPr>
        <w:numId w:val="4"/>
      </w:numPr>
    </w:pPr>
  </w:style>
  <w:style w:type="character" w:customStyle="1" w:styleId="Nagwek3Znak">
    <w:name w:val="Nagłówek 3 Znak"/>
    <w:basedOn w:val="Domylnaczcionkaakapitu"/>
    <w:link w:val="Nagwek3"/>
    <w:uiPriority w:val="9"/>
    <w:rsid w:val="005E1DB0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pl-PL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DF413C"/>
    <w:pPr>
      <w:keepNext/>
      <w:keepLines/>
      <w:numPr>
        <w:numId w:val="0"/>
      </w:numPr>
      <w:spacing w:before="240" w:after="0" w:line="259" w:lineRule="auto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sz w:val="32"/>
      <w:szCs w:val="32"/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DF413C"/>
    <w:pPr>
      <w:spacing w:after="100"/>
    </w:pPr>
  </w:style>
  <w:style w:type="paragraph" w:styleId="Spistreci2">
    <w:name w:val="toc 2"/>
    <w:basedOn w:val="Normalny"/>
    <w:next w:val="Normalny"/>
    <w:autoRedefine/>
    <w:uiPriority w:val="39"/>
    <w:unhideWhenUsed/>
    <w:rsid w:val="00DF413C"/>
    <w:pPr>
      <w:spacing w:after="100"/>
      <w:ind w:left="200"/>
    </w:pPr>
  </w:style>
  <w:style w:type="paragraph" w:styleId="Spistreci3">
    <w:name w:val="toc 3"/>
    <w:basedOn w:val="Normalny"/>
    <w:next w:val="Normalny"/>
    <w:autoRedefine/>
    <w:uiPriority w:val="39"/>
    <w:unhideWhenUsed/>
    <w:rsid w:val="00DF413C"/>
    <w:pPr>
      <w:spacing w:after="100" w:line="259" w:lineRule="auto"/>
      <w:ind w:left="440"/>
      <w:jc w:val="left"/>
    </w:pPr>
    <w:rPr>
      <w:rFonts w:eastAsiaTheme="minorEastAsia" w:cstheme="minorBidi"/>
      <w:sz w:val="22"/>
      <w:szCs w:val="22"/>
    </w:rPr>
  </w:style>
  <w:style w:type="paragraph" w:styleId="Spistreci4">
    <w:name w:val="toc 4"/>
    <w:basedOn w:val="Normalny"/>
    <w:next w:val="Normalny"/>
    <w:autoRedefine/>
    <w:uiPriority w:val="39"/>
    <w:unhideWhenUsed/>
    <w:rsid w:val="00DF413C"/>
    <w:pPr>
      <w:spacing w:after="100" w:line="259" w:lineRule="auto"/>
      <w:ind w:left="660"/>
      <w:jc w:val="left"/>
    </w:pPr>
    <w:rPr>
      <w:rFonts w:eastAsiaTheme="minorEastAsia" w:cstheme="minorBidi"/>
      <w:sz w:val="22"/>
      <w:szCs w:val="22"/>
    </w:rPr>
  </w:style>
  <w:style w:type="paragraph" w:styleId="Spistreci5">
    <w:name w:val="toc 5"/>
    <w:basedOn w:val="Normalny"/>
    <w:next w:val="Normalny"/>
    <w:autoRedefine/>
    <w:uiPriority w:val="39"/>
    <w:unhideWhenUsed/>
    <w:rsid w:val="00DF413C"/>
    <w:pPr>
      <w:spacing w:after="100" w:line="259" w:lineRule="auto"/>
      <w:ind w:left="880"/>
      <w:jc w:val="left"/>
    </w:pPr>
    <w:rPr>
      <w:rFonts w:eastAsiaTheme="minorEastAsia" w:cstheme="minorBidi"/>
      <w:sz w:val="22"/>
      <w:szCs w:val="22"/>
    </w:rPr>
  </w:style>
  <w:style w:type="paragraph" w:styleId="Spistreci6">
    <w:name w:val="toc 6"/>
    <w:basedOn w:val="Normalny"/>
    <w:next w:val="Normalny"/>
    <w:autoRedefine/>
    <w:uiPriority w:val="39"/>
    <w:unhideWhenUsed/>
    <w:rsid w:val="00DF413C"/>
    <w:pPr>
      <w:spacing w:after="100" w:line="259" w:lineRule="auto"/>
      <w:ind w:left="1100"/>
      <w:jc w:val="left"/>
    </w:pPr>
    <w:rPr>
      <w:rFonts w:eastAsiaTheme="minorEastAsia" w:cstheme="minorBidi"/>
      <w:sz w:val="22"/>
      <w:szCs w:val="22"/>
    </w:rPr>
  </w:style>
  <w:style w:type="paragraph" w:styleId="Spistreci7">
    <w:name w:val="toc 7"/>
    <w:basedOn w:val="Normalny"/>
    <w:next w:val="Normalny"/>
    <w:autoRedefine/>
    <w:uiPriority w:val="39"/>
    <w:unhideWhenUsed/>
    <w:rsid w:val="00DF413C"/>
    <w:pPr>
      <w:spacing w:after="100" w:line="259" w:lineRule="auto"/>
      <w:ind w:left="1320"/>
      <w:jc w:val="left"/>
    </w:pPr>
    <w:rPr>
      <w:rFonts w:eastAsiaTheme="minorEastAsia" w:cstheme="minorBidi"/>
      <w:sz w:val="22"/>
      <w:szCs w:val="22"/>
    </w:rPr>
  </w:style>
  <w:style w:type="paragraph" w:styleId="Spistreci8">
    <w:name w:val="toc 8"/>
    <w:basedOn w:val="Normalny"/>
    <w:next w:val="Normalny"/>
    <w:autoRedefine/>
    <w:uiPriority w:val="39"/>
    <w:unhideWhenUsed/>
    <w:rsid w:val="00DF413C"/>
    <w:pPr>
      <w:spacing w:after="100" w:line="259" w:lineRule="auto"/>
      <w:ind w:left="1540"/>
      <w:jc w:val="left"/>
    </w:pPr>
    <w:rPr>
      <w:rFonts w:eastAsiaTheme="minorEastAsia" w:cstheme="minorBidi"/>
      <w:sz w:val="22"/>
      <w:szCs w:val="22"/>
    </w:rPr>
  </w:style>
  <w:style w:type="paragraph" w:styleId="Spistreci9">
    <w:name w:val="toc 9"/>
    <w:basedOn w:val="Normalny"/>
    <w:next w:val="Normalny"/>
    <w:autoRedefine/>
    <w:uiPriority w:val="39"/>
    <w:unhideWhenUsed/>
    <w:rsid w:val="00DF413C"/>
    <w:pPr>
      <w:spacing w:after="100" w:line="259" w:lineRule="auto"/>
      <w:ind w:left="1760"/>
      <w:jc w:val="left"/>
    </w:pPr>
    <w:rPr>
      <w:rFonts w:eastAsiaTheme="minorEastAsia" w:cstheme="minorBidi"/>
      <w:sz w:val="22"/>
      <w:szCs w:val="22"/>
    </w:rPr>
  </w:style>
  <w:style w:type="character" w:customStyle="1" w:styleId="Nagwek5Znak">
    <w:name w:val="Nagłówek 5 Znak"/>
    <w:basedOn w:val="Domylnaczcionkaakapitu"/>
    <w:link w:val="Nagwek5"/>
    <w:uiPriority w:val="9"/>
    <w:rsid w:val="00A85FA0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eastAsia="pl-PL"/>
    </w:rPr>
  </w:style>
  <w:style w:type="paragraph" w:customStyle="1" w:styleId="Podtytu3">
    <w:name w:val="Podtytu3"/>
    <w:basedOn w:val="Podtytu2"/>
    <w:qFormat/>
    <w:rsid w:val="00917752"/>
    <w:pPr>
      <w:spacing w:after="0"/>
    </w:pPr>
    <w:rPr>
      <w:b w:val="0"/>
      <w:sz w:val="20"/>
    </w:rPr>
  </w:style>
  <w:style w:type="paragraph" w:customStyle="1" w:styleId="Tresctabeli">
    <w:name w:val="Tresc tabeli"/>
    <w:basedOn w:val="Normalny"/>
    <w:qFormat/>
    <w:rsid w:val="00874D11"/>
    <w:pPr>
      <w:ind w:left="113"/>
    </w:pPr>
    <w:rPr>
      <w:lang w:eastAsia="ar-SA"/>
    </w:rPr>
  </w:style>
  <w:style w:type="paragraph" w:customStyle="1" w:styleId="Normalnypodkreslony">
    <w:name w:val="Normalny podkreslony"/>
    <w:basedOn w:val="Normalny"/>
    <w:qFormat/>
    <w:rsid w:val="00CC13E9"/>
    <w:pPr>
      <w:spacing w:before="240" w:after="120"/>
    </w:pPr>
    <w:rPr>
      <w:u w:val="single"/>
    </w:rPr>
  </w:style>
  <w:style w:type="paragraph" w:customStyle="1" w:styleId="pkt">
    <w:name w:val="pkt"/>
    <w:basedOn w:val="Normalny"/>
    <w:link w:val="pktZnak"/>
    <w:rsid w:val="00BA58AA"/>
    <w:pPr>
      <w:spacing w:before="60" w:after="60"/>
      <w:ind w:left="851" w:hanging="295"/>
    </w:pPr>
    <w:rPr>
      <w:rFonts w:ascii="Times New Roman" w:eastAsiaTheme="minorEastAsia" w:hAnsi="Times New Roman"/>
      <w:sz w:val="24"/>
    </w:rPr>
  </w:style>
  <w:style w:type="character" w:customStyle="1" w:styleId="pktZnak">
    <w:name w:val="pkt Znak"/>
    <w:link w:val="pkt"/>
    <w:locked/>
    <w:rsid w:val="00BA58AA"/>
    <w:rPr>
      <w:rFonts w:ascii="Times New Roman" w:eastAsiaTheme="minorEastAsia" w:hAnsi="Times New Roman" w:cs="Times New Roman"/>
      <w:sz w:val="24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10C58"/>
    <w:rPr>
      <w:vertAlign w:val="superscript"/>
    </w:rPr>
  </w:style>
  <w:style w:type="table" w:customStyle="1" w:styleId="TableNormal">
    <w:name w:val="Table Normal"/>
    <w:uiPriority w:val="2"/>
    <w:semiHidden/>
    <w:unhideWhenUsed/>
    <w:qFormat/>
    <w:rsid w:val="00010C5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link w:val="TekstpodstawowyZnak"/>
    <w:uiPriority w:val="1"/>
    <w:qFormat/>
    <w:rsid w:val="00010C58"/>
    <w:pPr>
      <w:widowControl w:val="0"/>
      <w:autoSpaceDE w:val="0"/>
      <w:autoSpaceDN w:val="0"/>
      <w:ind w:left="836" w:hanging="360"/>
    </w:pPr>
    <w:rPr>
      <w:rFonts w:ascii="Times New Roman" w:hAnsi="Times New Roman"/>
      <w:sz w:val="24"/>
      <w:szCs w:val="24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010C58"/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78405B"/>
    <w:pPr>
      <w:spacing w:after="0" w:line="240" w:lineRule="auto"/>
    </w:pPr>
    <w:rPr>
      <w:rFonts w:eastAsia="Times New Roman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BezodstpwZnak">
    <w:name w:val="Bez odstępów Znak"/>
    <w:aliases w:val="tytuły rozdziałów Znak"/>
    <w:link w:val="Bezodstpw"/>
    <w:uiPriority w:val="1"/>
    <w:qFormat/>
    <w:rsid w:val="00B83ED6"/>
    <w:rPr>
      <w:rFonts w:ascii="Calibri" w:eastAsia="Calibri" w:hAnsi="Calibri" w:cs="Times New Roman"/>
    </w:rPr>
  </w:style>
  <w:style w:type="paragraph" w:customStyle="1" w:styleId="isselectedend">
    <w:name w:val="isselectedend"/>
    <w:basedOn w:val="Normalny"/>
    <w:rsid w:val="00A275AA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72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8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05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8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7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9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32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0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7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1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54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0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8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ogle.com/search?q=kwalifikowanego+podpisu+elektronicznego&amp;rlz=1C1PNBB_enPL1169PL1169&amp;oq=jaki+podpis+dla+zam%C3%B3wienia+w+trybie+podstawowym&amp;gs_lcrp=EgZjaHJvbWUyBggAEEUYOTIHCAEQIRigAdIBCTE1NjU2ajBqNKgCALACAQ&amp;sourceid=chrome&amp;ie=UTF-8&amp;mstk=AUtExfDlbGFGG6j6-hmogdKf7aYkqpPEvKr5Iyn8bhFRuLLWzUjQDkU67q_cki8Lih0w8hFwI3EkM8gq_9Sz2VUSJdK5sF_YT4_Dq8xLvRCn7QvVILYfEkA4Jgs-wU9878-Ve1Bam0GmfX40aVla7KOiT8Pckr1KfAlXVNDlF8vCmCiZfN0SL9PJ2DkEChmw6j4eYsptHmZi78bEMI_MP8iFTvsAqA&amp;csui=3&amp;ved=2ahUKEwj-kJGHiMeRAxUcNxAIHWQrBEcQgK4QegQIARAB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www.google.com/search?q=podpisu+osobistego&amp;rlz=1C1PNBB_enPL1169PL1169&amp;oq=jaki+podpis+dla+zam%C3%B3wienia+w+trybie+podstawowym&amp;gs_lcrp=EgZjaHJvbWUyBggAEEUYOTIHCAEQIRigAdIBCTE1NjU2ajBqNKgCALACAQ&amp;sourceid=chrome&amp;ie=UTF-8&amp;mstk=AUtExfDlbGFGG6j6-hmogdKf7aYkqpPEvKr5Iyn8bhFRuLLWzUjQDkU67q_cki8Lih0w8hFwI3EkM8gq_9Sz2VUSJdK5sF_YT4_Dq8xLvRCn7QvVILYfEkA4Jgs-wU9878-Ve1Bam0GmfX40aVla7KOiT8Pckr1KfAlXVNDlF8vCmCiZfN0SL9PJ2DkEChmw6j4eYsptHmZi78bEMI_MP8iFTvsAqA&amp;csui=3&amp;ved=2ahUKEwj-kJGHiMeRAxUcNxAIHWQrBEcQgK4QegQIARAD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google.com/search?q=podpisu+zaufanego&amp;rlz=1C1PNBB_enPL1169PL1169&amp;oq=jaki+podpis+dla+zam%C3%B3wienia+w+trybie+podstawowym&amp;gs_lcrp=EgZjaHJvbWUyBggAEEUYOTIHCAEQIRigAdIBCTE1NjU2ajBqNKgCALACAQ&amp;sourceid=chrome&amp;ie=UTF-8&amp;mstk=AUtExfDlbGFGG6j6-hmogdKf7aYkqpPEvKr5Iyn8bhFRuLLWzUjQDkU67q_cki8Lih0w8hFwI3EkM8gq_9Sz2VUSJdK5sF_YT4_Dq8xLvRCn7QvVILYfEkA4Jgs-wU9878-Ve1Bam0GmfX40aVla7KOiT8Pckr1KfAlXVNDlF8vCmCiZfN0SL9PJ2DkEChmw6j4eYsptHmZi78bEMI_MP8iFTvsAqA&amp;csui=3&amp;ved=2ahUKEwj-kJGHiMeRAxUcNxAIHWQrBEcQgK4QegQIARAC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emf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DD7A8E-FEA1-4FE7-B732-81355388F7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1652</Words>
  <Characters>9912</Characters>
  <Application>Microsoft Office Word</Application>
  <DocSecurity>0</DocSecurity>
  <Lines>82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Iwona Szwajkowska</dc:creator>
  <cp:keywords/>
  <dc:description/>
  <cp:lastModifiedBy>Małgorzata Biernacka</cp:lastModifiedBy>
  <cp:revision>8</cp:revision>
  <cp:lastPrinted>2025-07-15T08:39:00Z</cp:lastPrinted>
  <dcterms:created xsi:type="dcterms:W3CDTF">2026-08-04T15:58:00Z</dcterms:created>
  <dcterms:modified xsi:type="dcterms:W3CDTF">2026-08-06T15:51:00Z</dcterms:modified>
</cp:coreProperties>
</file>